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51" w:rsidRPr="004974CB" w:rsidRDefault="001D3E82" w:rsidP="003B2D51">
      <w:pPr>
        <w:pStyle w:val="Heading2"/>
        <w:jc w:val="center"/>
        <w:rPr>
          <w:rFonts w:ascii="Nadianne" w:hAnsi="Nadianne"/>
          <w:sz w:val="80"/>
          <w:szCs w:val="80"/>
        </w:rP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7pt;margin-top:-13.8pt;width:46.5pt;height:1in;z-index:-251658752;visibility:visible;mso-wrap-edited:f">
            <v:imagedata r:id="rId5" o:title=""/>
          </v:shape>
          <o:OLEObject Type="Embed" ProgID="Word.Picture.8" ShapeID="_x0000_s1026" DrawAspect="Content" ObjectID="_1704277788" r:id="rId6"/>
        </w:object>
      </w:r>
      <w:r w:rsidR="003B2D51" w:rsidRPr="004974CB">
        <w:rPr>
          <w:rFonts w:ascii="Nadianne" w:hAnsi="Nadianne"/>
          <w:sz w:val="80"/>
          <w:szCs w:val="80"/>
        </w:rPr>
        <w:t>Thomas Russell Junior School</w:t>
      </w:r>
    </w:p>
    <w:p w:rsidR="002C6D67" w:rsidRDefault="002C6D67"/>
    <w:p w:rsidR="003B2D51" w:rsidRDefault="003B2D51"/>
    <w:tbl>
      <w:tblPr>
        <w:tblStyle w:val="TableGrid"/>
        <w:tblW w:w="10490" w:type="dxa"/>
        <w:tblInd w:w="-572" w:type="dxa"/>
        <w:tblLook w:val="04A0" w:firstRow="1" w:lastRow="0" w:firstColumn="1" w:lastColumn="0" w:noHBand="0" w:noVBand="1"/>
      </w:tblPr>
      <w:tblGrid>
        <w:gridCol w:w="1525"/>
        <w:gridCol w:w="8965"/>
      </w:tblGrid>
      <w:tr w:rsidR="002A17D3" w:rsidRPr="002A17D3" w:rsidTr="00C3388D">
        <w:trPr>
          <w:trHeight w:val="535"/>
        </w:trPr>
        <w:tc>
          <w:tcPr>
            <w:tcW w:w="10490" w:type="dxa"/>
            <w:gridSpan w:val="2"/>
            <w:vAlign w:val="center"/>
          </w:tcPr>
          <w:p w:rsidR="002A17D3" w:rsidRPr="002A17D3" w:rsidRDefault="00D15906" w:rsidP="007743C4">
            <w:pPr>
              <w:rPr>
                <w:rFonts w:ascii="Comic Sans MS" w:hAnsi="Comic Sans MS"/>
                <w:sz w:val="24"/>
              </w:rPr>
            </w:pPr>
            <w:r>
              <w:rPr>
                <w:rFonts w:ascii="Comic Sans MS" w:hAnsi="Comic Sans MS"/>
                <w:sz w:val="32"/>
              </w:rPr>
              <w:t xml:space="preserve">Home learning w/c </w:t>
            </w:r>
            <w:r w:rsidR="00C223E9">
              <w:rPr>
                <w:rFonts w:ascii="Comic Sans MS" w:hAnsi="Comic Sans MS"/>
                <w:sz w:val="32"/>
              </w:rPr>
              <w:t>24</w:t>
            </w:r>
            <w:r w:rsidR="007743C4">
              <w:rPr>
                <w:rFonts w:ascii="Comic Sans MS" w:hAnsi="Comic Sans MS"/>
                <w:sz w:val="32"/>
              </w:rPr>
              <w:t>.1.22</w:t>
            </w:r>
          </w:p>
        </w:tc>
      </w:tr>
      <w:tr w:rsidR="00C90B82" w:rsidRPr="002A17D3" w:rsidTr="006E7ACB">
        <w:trPr>
          <w:trHeight w:val="1265"/>
        </w:trPr>
        <w:tc>
          <w:tcPr>
            <w:tcW w:w="1276" w:type="dxa"/>
          </w:tcPr>
          <w:p w:rsidR="00C90B82" w:rsidRDefault="00C90B82" w:rsidP="00C90B82">
            <w:pPr>
              <w:rPr>
                <w:rFonts w:ascii="Comic Sans MS" w:hAnsi="Comic Sans MS"/>
                <w:b/>
                <w:sz w:val="24"/>
              </w:rPr>
            </w:pPr>
            <w:r>
              <w:rPr>
                <w:rFonts w:ascii="Comic Sans MS" w:hAnsi="Comic Sans MS"/>
                <w:b/>
                <w:sz w:val="24"/>
              </w:rPr>
              <w:t>Monday</w:t>
            </w:r>
          </w:p>
          <w:p w:rsidR="00C90B82" w:rsidRPr="002A17D3" w:rsidRDefault="00C90B82" w:rsidP="00C90B82">
            <w:pPr>
              <w:jc w:val="center"/>
              <w:rPr>
                <w:rFonts w:ascii="Comic Sans MS" w:hAnsi="Comic Sans MS"/>
                <w:b/>
                <w:sz w:val="24"/>
              </w:rPr>
            </w:pPr>
          </w:p>
        </w:tc>
        <w:tc>
          <w:tcPr>
            <w:tcW w:w="9214" w:type="dxa"/>
          </w:tcPr>
          <w:p w:rsidR="00C223E9" w:rsidRPr="00C223E9" w:rsidRDefault="000A6691" w:rsidP="00C223E9">
            <w:pPr>
              <w:shd w:val="clear" w:color="auto" w:fill="FFFFFF"/>
              <w:textAlignment w:val="baseline"/>
              <w:rPr>
                <w:rFonts w:ascii="Comic Sans MS" w:hAnsi="Comic Sans MS" w:cs="Arial"/>
                <w:color w:val="000000"/>
                <w:sz w:val="24"/>
                <w:szCs w:val="24"/>
                <w:lang w:eastAsia="en-GB"/>
              </w:rPr>
            </w:pPr>
            <w:bookmarkStart w:id="0" w:name="_GoBack"/>
            <w:bookmarkEnd w:id="0"/>
            <w:r w:rsidRPr="006E7ACB">
              <w:rPr>
                <w:rFonts w:ascii="Comic Sans MS" w:hAnsi="Comic Sans MS"/>
                <w:sz w:val="24"/>
                <w:highlight w:val="yellow"/>
              </w:rPr>
              <w:t>Maths</w:t>
            </w:r>
            <w:r>
              <w:rPr>
                <w:rFonts w:ascii="Comic Sans MS" w:hAnsi="Comic Sans MS"/>
                <w:sz w:val="24"/>
              </w:rPr>
              <w:t xml:space="preserve"> –</w:t>
            </w:r>
            <w:r w:rsidR="00C223E9">
              <w:rPr>
                <w:rFonts w:ascii="Arial" w:hAnsi="Arial" w:cs="Arial"/>
                <w:color w:val="000000"/>
                <w:sz w:val="24"/>
                <w:szCs w:val="24"/>
                <w:lang w:eastAsia="en-GB"/>
              </w:rPr>
              <w:t xml:space="preserve"> </w:t>
            </w:r>
            <w:r w:rsidR="003E5D27">
              <w:rPr>
                <w:rFonts w:ascii="Comic Sans MS" w:hAnsi="Comic Sans MS" w:cs="Arial"/>
                <w:color w:val="000000"/>
                <w:sz w:val="24"/>
                <w:szCs w:val="24"/>
                <w:lang w:eastAsia="en-GB"/>
              </w:rPr>
              <w:t>Go through the o</w:t>
            </w:r>
            <w:r w:rsidR="00C223E9" w:rsidRPr="00C223E9">
              <w:rPr>
                <w:rFonts w:ascii="Comic Sans MS" w:hAnsi="Comic Sans MS" w:cs="Arial"/>
                <w:color w:val="000000"/>
                <w:sz w:val="24"/>
                <w:szCs w:val="24"/>
                <w:lang w:eastAsia="en-GB"/>
              </w:rPr>
              <w:t>nline lesson on the following link :</w:t>
            </w:r>
          </w:p>
          <w:p w:rsidR="00C223E9" w:rsidRPr="00C223E9" w:rsidRDefault="001D3E82" w:rsidP="00C223E9">
            <w:pPr>
              <w:shd w:val="clear" w:color="auto" w:fill="FFFFFF"/>
              <w:textAlignment w:val="baseline"/>
              <w:rPr>
                <w:rFonts w:ascii="Comic Sans MS" w:hAnsi="Comic Sans MS" w:cs="Arial"/>
                <w:color w:val="000000"/>
                <w:sz w:val="24"/>
                <w:szCs w:val="24"/>
                <w:lang w:eastAsia="en-GB"/>
              </w:rPr>
            </w:pPr>
            <w:hyperlink r:id="rId7" w:tgtFrame="_blank" w:history="1">
              <w:r w:rsidR="00C223E9" w:rsidRPr="00C223E9">
                <w:rPr>
                  <w:rFonts w:ascii="Comic Sans MS" w:hAnsi="Comic Sans MS" w:cs="Arial"/>
                  <w:color w:val="0000FF"/>
                  <w:sz w:val="24"/>
                  <w:szCs w:val="24"/>
                  <w:u w:val="single"/>
                  <w:bdr w:val="none" w:sz="0" w:space="0" w:color="auto" w:frame="1"/>
                  <w:lang w:eastAsia="en-GB"/>
                </w:rPr>
                <w:t>https://classroom.thenational.academy/units/time-a1c3</w:t>
              </w:r>
            </w:hyperlink>
          </w:p>
          <w:p w:rsidR="00FA4222" w:rsidRDefault="00C223E9" w:rsidP="00C223E9">
            <w:pPr>
              <w:shd w:val="clear" w:color="auto" w:fill="FFFFFF"/>
              <w:textAlignment w:val="baseline"/>
              <w:rPr>
                <w:rFonts w:ascii="Comic Sans MS" w:hAnsi="Comic Sans MS" w:cs="Arial"/>
                <w:color w:val="000000"/>
                <w:sz w:val="24"/>
                <w:szCs w:val="24"/>
                <w:lang w:eastAsia="en-GB"/>
              </w:rPr>
            </w:pPr>
            <w:r w:rsidRPr="00C223E9">
              <w:rPr>
                <w:rFonts w:ascii="Comic Sans MS" w:hAnsi="Comic Sans MS" w:cs="Arial"/>
                <w:color w:val="000000"/>
                <w:sz w:val="24"/>
                <w:szCs w:val="24"/>
                <w:lang w:eastAsia="en-GB"/>
              </w:rPr>
              <w:t>Lesson 2</w:t>
            </w:r>
          </w:p>
          <w:p w:rsidR="00CA1C9D" w:rsidRDefault="00CA1C9D" w:rsidP="00C90B82">
            <w:pPr>
              <w:rPr>
                <w:rFonts w:ascii="Comic Sans MS" w:hAnsi="Comic Sans MS"/>
                <w:sz w:val="24"/>
              </w:rPr>
            </w:pPr>
            <w:r>
              <w:rPr>
                <w:rFonts w:ascii="Comic Sans MS" w:hAnsi="Comic Sans MS"/>
                <w:sz w:val="24"/>
              </w:rPr>
              <w:t>Choose one of the sheets in today’s file to complete</w:t>
            </w:r>
            <w:r w:rsidR="00C223E9">
              <w:rPr>
                <w:rFonts w:ascii="Comic Sans MS" w:hAnsi="Comic Sans MS"/>
                <w:sz w:val="24"/>
              </w:rPr>
              <w:t>…Bronze, silver or gold</w:t>
            </w:r>
          </w:p>
          <w:p w:rsidR="002869B1" w:rsidRDefault="000C464D" w:rsidP="00C223E9">
            <w:pPr>
              <w:rPr>
                <w:rFonts w:ascii="Comic Sans MS" w:hAnsi="Comic Sans MS"/>
                <w:sz w:val="24"/>
              </w:rPr>
            </w:pPr>
            <w:r w:rsidRPr="006E7ACB">
              <w:rPr>
                <w:rFonts w:ascii="Comic Sans MS" w:hAnsi="Comic Sans MS"/>
                <w:sz w:val="24"/>
                <w:highlight w:val="yellow"/>
              </w:rPr>
              <w:t>Engl</w:t>
            </w:r>
            <w:r w:rsidR="000A6691" w:rsidRPr="006E7ACB">
              <w:rPr>
                <w:rFonts w:ascii="Comic Sans MS" w:hAnsi="Comic Sans MS"/>
                <w:sz w:val="24"/>
                <w:highlight w:val="yellow"/>
              </w:rPr>
              <w:t>ish</w:t>
            </w:r>
            <w:r w:rsidR="000A6691">
              <w:rPr>
                <w:rFonts w:ascii="Comic Sans MS" w:hAnsi="Comic Sans MS"/>
                <w:sz w:val="24"/>
              </w:rPr>
              <w:t xml:space="preserve"> – </w:t>
            </w:r>
            <w:r w:rsidR="001D3E82">
              <w:rPr>
                <w:rFonts w:ascii="Comic Sans MS" w:hAnsi="Comic Sans MS"/>
                <w:sz w:val="24"/>
              </w:rPr>
              <w:t>see English folder</w:t>
            </w:r>
          </w:p>
          <w:p w:rsidR="00F276BB" w:rsidRDefault="00F276BB" w:rsidP="00F276BB">
            <w:pPr>
              <w:rPr>
                <w:rFonts w:ascii="Comic Sans MS" w:hAnsi="Comic Sans MS"/>
                <w:sz w:val="24"/>
              </w:rPr>
            </w:pPr>
            <w:r w:rsidRPr="006E7ACB">
              <w:rPr>
                <w:rFonts w:ascii="Comic Sans MS" w:hAnsi="Comic Sans MS"/>
                <w:sz w:val="24"/>
                <w:highlight w:val="yellow"/>
              </w:rPr>
              <w:t>Reading</w:t>
            </w:r>
            <w:r>
              <w:rPr>
                <w:rFonts w:ascii="Comic Sans MS" w:hAnsi="Comic Sans MS"/>
                <w:sz w:val="24"/>
              </w:rPr>
              <w:t xml:space="preserve"> – </w:t>
            </w:r>
            <w:r w:rsidR="006E7ACB">
              <w:rPr>
                <w:rFonts w:ascii="Comic Sans MS" w:hAnsi="Comic Sans MS"/>
                <w:sz w:val="24"/>
              </w:rPr>
              <w:t xml:space="preserve">Read some of the poems in the Reading folder – these may give </w:t>
            </w:r>
            <w:proofErr w:type="spellStart"/>
            <w:r w:rsidR="006E7ACB">
              <w:rPr>
                <w:rFonts w:ascii="Comic Sans MS" w:hAnsi="Comic Sans MS"/>
                <w:sz w:val="24"/>
              </w:rPr>
              <w:t>you</w:t>
            </w:r>
            <w:proofErr w:type="spellEnd"/>
            <w:r w:rsidR="006E7ACB">
              <w:rPr>
                <w:rFonts w:ascii="Comic Sans MS" w:hAnsi="Comic Sans MS"/>
                <w:sz w:val="24"/>
              </w:rPr>
              <w:t xml:space="preserve"> ideas for your report.</w:t>
            </w:r>
          </w:p>
          <w:p w:rsidR="00F276BB" w:rsidRDefault="00F276BB" w:rsidP="00F276BB">
            <w:pPr>
              <w:rPr>
                <w:rFonts w:ascii="Comic Sans MS" w:hAnsi="Comic Sans MS"/>
                <w:sz w:val="24"/>
              </w:rPr>
            </w:pPr>
            <w:r w:rsidRPr="006E7ACB">
              <w:rPr>
                <w:rFonts w:ascii="Comic Sans MS" w:hAnsi="Comic Sans MS"/>
                <w:sz w:val="24"/>
                <w:highlight w:val="yellow"/>
              </w:rPr>
              <w:t>Spelling practice</w:t>
            </w:r>
            <w:r>
              <w:rPr>
                <w:rFonts w:ascii="Comic Sans MS" w:hAnsi="Comic Sans MS"/>
                <w:sz w:val="24"/>
              </w:rPr>
              <w:t xml:space="preserve"> - see </w:t>
            </w:r>
            <w:r w:rsidR="001D3E82">
              <w:rPr>
                <w:rFonts w:ascii="Comic Sans MS" w:hAnsi="Comic Sans MS"/>
                <w:sz w:val="24"/>
              </w:rPr>
              <w:t>folder on website for this week’s spellings ready for Friday’s test.</w:t>
            </w:r>
          </w:p>
          <w:p w:rsidR="00C90B82" w:rsidRDefault="00F276BB" w:rsidP="00C90B82">
            <w:pPr>
              <w:rPr>
                <w:rFonts w:ascii="Comic Sans MS" w:hAnsi="Comic Sans MS"/>
                <w:sz w:val="24"/>
              </w:rPr>
            </w:pPr>
            <w:r w:rsidRPr="006E7ACB">
              <w:rPr>
                <w:rFonts w:ascii="Comic Sans MS" w:hAnsi="Comic Sans MS"/>
                <w:sz w:val="24"/>
                <w:highlight w:val="yellow"/>
              </w:rPr>
              <w:t>Afternoon</w:t>
            </w:r>
            <w:r>
              <w:rPr>
                <w:rFonts w:ascii="Comic Sans MS" w:hAnsi="Comic Sans MS"/>
                <w:sz w:val="24"/>
              </w:rPr>
              <w:t xml:space="preserve"> – Choose a topic on which to research and create a project on what you have discovered. Refer to ‘Afternoon Project Ideas’ in the fo</w:t>
            </w:r>
            <w:r w:rsidR="00371201">
              <w:rPr>
                <w:rFonts w:ascii="Comic Sans MS" w:hAnsi="Comic Sans MS"/>
                <w:sz w:val="24"/>
              </w:rPr>
              <w:t>lder.</w:t>
            </w:r>
            <w:r w:rsidR="007743C4">
              <w:rPr>
                <w:rFonts w:ascii="Comic Sans MS" w:hAnsi="Comic Sans MS"/>
                <w:sz w:val="24"/>
              </w:rPr>
              <w:t xml:space="preserve"> Alternatively, keep reading up on the rainforest.</w:t>
            </w:r>
          </w:p>
        </w:tc>
      </w:tr>
      <w:tr w:rsidR="00C90B82" w:rsidRPr="002A17D3" w:rsidTr="006E7ACB">
        <w:trPr>
          <w:trHeight w:val="1265"/>
        </w:trPr>
        <w:tc>
          <w:tcPr>
            <w:tcW w:w="1276" w:type="dxa"/>
          </w:tcPr>
          <w:p w:rsidR="00C90B82" w:rsidRDefault="00C90B82" w:rsidP="00C90B82">
            <w:pPr>
              <w:rPr>
                <w:rFonts w:ascii="Comic Sans MS" w:hAnsi="Comic Sans MS"/>
                <w:b/>
                <w:sz w:val="24"/>
              </w:rPr>
            </w:pPr>
            <w:r>
              <w:rPr>
                <w:rFonts w:ascii="Comic Sans MS" w:hAnsi="Comic Sans MS"/>
                <w:b/>
                <w:sz w:val="24"/>
              </w:rPr>
              <w:t>Tuesday</w:t>
            </w:r>
          </w:p>
          <w:p w:rsidR="00C90B82" w:rsidRPr="002A17D3" w:rsidRDefault="00C90B82" w:rsidP="00C90B82">
            <w:pPr>
              <w:jc w:val="center"/>
              <w:rPr>
                <w:rFonts w:ascii="Comic Sans MS" w:hAnsi="Comic Sans MS"/>
                <w:b/>
                <w:sz w:val="24"/>
              </w:rPr>
            </w:pPr>
          </w:p>
        </w:tc>
        <w:tc>
          <w:tcPr>
            <w:tcW w:w="9214" w:type="dxa"/>
          </w:tcPr>
          <w:p w:rsidR="00C223E9" w:rsidRPr="00C223E9" w:rsidRDefault="000A6691" w:rsidP="00C223E9">
            <w:pPr>
              <w:shd w:val="clear" w:color="auto" w:fill="FFFFFF"/>
              <w:textAlignment w:val="baseline"/>
              <w:rPr>
                <w:rFonts w:ascii="Comic Sans MS" w:hAnsi="Comic Sans MS"/>
                <w:sz w:val="24"/>
                <w:szCs w:val="24"/>
              </w:rPr>
            </w:pPr>
            <w:r w:rsidRPr="006E7ACB">
              <w:rPr>
                <w:rFonts w:ascii="Comic Sans MS" w:hAnsi="Comic Sans MS"/>
                <w:sz w:val="24"/>
                <w:szCs w:val="24"/>
                <w:highlight w:val="yellow"/>
              </w:rPr>
              <w:t>Maths</w:t>
            </w:r>
            <w:r w:rsidRPr="00C223E9">
              <w:rPr>
                <w:rFonts w:ascii="Comic Sans MS" w:hAnsi="Comic Sans MS"/>
                <w:sz w:val="24"/>
                <w:szCs w:val="24"/>
              </w:rPr>
              <w:t xml:space="preserve"> –</w:t>
            </w:r>
            <w:r w:rsidR="00C223E9" w:rsidRPr="00C223E9">
              <w:rPr>
                <w:rFonts w:ascii="Comic Sans MS" w:hAnsi="Comic Sans MS"/>
                <w:sz w:val="24"/>
                <w:szCs w:val="24"/>
              </w:rPr>
              <w:t xml:space="preserve"> Use ‘My Maths’ to make your way through the online lesson. Click on the link below:</w:t>
            </w:r>
          </w:p>
          <w:p w:rsidR="00C223E9" w:rsidRPr="00C223E9" w:rsidRDefault="000A6691" w:rsidP="00C223E9">
            <w:pPr>
              <w:shd w:val="clear" w:color="auto" w:fill="FFFFFF"/>
              <w:textAlignment w:val="baseline"/>
              <w:rPr>
                <w:rFonts w:ascii="Comic Sans MS" w:hAnsi="Comic Sans MS"/>
                <w:sz w:val="24"/>
                <w:szCs w:val="24"/>
                <w:lang w:eastAsia="en-GB"/>
              </w:rPr>
            </w:pPr>
            <w:r w:rsidRPr="00C223E9">
              <w:rPr>
                <w:rFonts w:ascii="Comic Sans MS" w:hAnsi="Comic Sans MS"/>
                <w:sz w:val="24"/>
                <w:szCs w:val="24"/>
              </w:rPr>
              <w:t xml:space="preserve"> </w:t>
            </w:r>
            <w:hyperlink r:id="rId8" w:tgtFrame="_blank" w:history="1">
              <w:r w:rsidR="00C223E9" w:rsidRPr="00C223E9">
                <w:rPr>
                  <w:rFonts w:ascii="Comic Sans MS" w:hAnsi="Comic Sans MS" w:cs="Calibri"/>
                  <w:color w:val="0000FF"/>
                  <w:sz w:val="24"/>
                  <w:szCs w:val="24"/>
                  <w:u w:val="single"/>
                  <w:bdr w:val="none" w:sz="0" w:space="0" w:color="auto" w:frame="1"/>
                  <w:lang w:eastAsia="en-GB"/>
                </w:rPr>
                <w:t>https://app.mymaths.co.uk/286-lesson/telling-the-time-1</w:t>
              </w:r>
            </w:hyperlink>
            <w:r w:rsidR="00C223E9" w:rsidRPr="00C223E9">
              <w:rPr>
                <w:rFonts w:ascii="Comic Sans MS" w:hAnsi="Comic Sans MS" w:cs="Calibri"/>
                <w:sz w:val="24"/>
                <w:szCs w:val="24"/>
                <w:bdr w:val="none" w:sz="0" w:space="0" w:color="auto" w:frame="1"/>
                <w:lang w:eastAsia="en-GB"/>
              </w:rPr>
              <w:t> </w:t>
            </w:r>
          </w:p>
          <w:p w:rsidR="00C223E9" w:rsidRPr="00C223E9" w:rsidRDefault="00C223E9" w:rsidP="00C223E9">
            <w:pPr>
              <w:shd w:val="clear" w:color="auto" w:fill="FFFFFF"/>
              <w:textAlignment w:val="baseline"/>
              <w:rPr>
                <w:sz w:val="24"/>
                <w:szCs w:val="24"/>
                <w:lang w:eastAsia="en-GB"/>
              </w:rPr>
            </w:pPr>
            <w:r w:rsidRPr="00C223E9">
              <w:rPr>
                <w:rFonts w:ascii="Comic Sans MS" w:hAnsi="Comic Sans MS" w:cs="Calibri"/>
                <w:sz w:val="24"/>
                <w:szCs w:val="24"/>
                <w:bdr w:val="none" w:sz="0" w:space="0" w:color="auto" w:frame="1"/>
                <w:lang w:eastAsia="en-GB"/>
              </w:rPr>
              <w:t>P6- 9 will help you to recap how to tell the time using digital format</w:t>
            </w:r>
            <w:r w:rsidRPr="00C223E9">
              <w:rPr>
                <w:rFonts w:ascii="Calibri" w:hAnsi="Calibri" w:cs="Calibri"/>
                <w:sz w:val="24"/>
                <w:szCs w:val="24"/>
                <w:bdr w:val="none" w:sz="0" w:space="0" w:color="auto" w:frame="1"/>
                <w:lang w:eastAsia="en-GB"/>
              </w:rPr>
              <w:t>. </w:t>
            </w:r>
            <w:r w:rsidRPr="00C223E9">
              <w:rPr>
                <w:rFonts w:ascii="Calibri" w:hAnsi="Calibri" w:cs="Calibri"/>
                <w:bdr w:val="none" w:sz="0" w:space="0" w:color="auto" w:frame="1"/>
                <w:lang w:eastAsia="en-GB"/>
              </w:rPr>
              <w:br/>
            </w:r>
            <w:r>
              <w:rPr>
                <w:rFonts w:ascii="Comic Sans MS" w:hAnsi="Comic Sans MS"/>
                <w:sz w:val="24"/>
              </w:rPr>
              <w:t>Choose one of the sheets in today’s file to complete…Bronze, silver or gold</w:t>
            </w:r>
          </w:p>
          <w:p w:rsidR="001D3E82" w:rsidRDefault="001D3E82" w:rsidP="001D3E82">
            <w:pPr>
              <w:rPr>
                <w:rFonts w:ascii="Comic Sans MS" w:hAnsi="Comic Sans MS"/>
                <w:sz w:val="24"/>
              </w:rPr>
            </w:pPr>
            <w:r w:rsidRPr="006E7ACB">
              <w:rPr>
                <w:rFonts w:ascii="Comic Sans MS" w:hAnsi="Comic Sans MS"/>
                <w:sz w:val="24"/>
                <w:highlight w:val="yellow"/>
              </w:rPr>
              <w:t>English</w:t>
            </w:r>
            <w:r>
              <w:rPr>
                <w:rFonts w:ascii="Comic Sans MS" w:hAnsi="Comic Sans MS"/>
                <w:sz w:val="24"/>
              </w:rPr>
              <w:t xml:space="preserve"> – see English folder</w:t>
            </w:r>
          </w:p>
          <w:p w:rsidR="00C90B82" w:rsidRDefault="00C90B82" w:rsidP="00F276BB">
            <w:pPr>
              <w:rPr>
                <w:rFonts w:ascii="Comic Sans MS" w:hAnsi="Comic Sans MS"/>
                <w:sz w:val="24"/>
              </w:rPr>
            </w:pPr>
            <w:r w:rsidRPr="006E7ACB">
              <w:rPr>
                <w:rFonts w:ascii="Comic Sans MS" w:hAnsi="Comic Sans MS"/>
                <w:sz w:val="24"/>
                <w:highlight w:val="yellow"/>
              </w:rPr>
              <w:t>Reading</w:t>
            </w:r>
            <w:r>
              <w:rPr>
                <w:rFonts w:ascii="Comic Sans MS" w:hAnsi="Comic Sans MS"/>
                <w:sz w:val="24"/>
              </w:rPr>
              <w:t xml:space="preserve"> – </w:t>
            </w:r>
            <w:r w:rsidR="006E7ACB">
              <w:rPr>
                <w:rFonts w:ascii="Comic Sans MS" w:hAnsi="Comic Sans MS"/>
                <w:sz w:val="24"/>
              </w:rPr>
              <w:t xml:space="preserve">Read the text on the Rainforest in the Reading folder. Choose 1*, 2**, 3*** ... remember to challenge yourself. </w:t>
            </w:r>
          </w:p>
          <w:p w:rsidR="001D3E82" w:rsidRDefault="001D3E82" w:rsidP="001D3E82">
            <w:pPr>
              <w:rPr>
                <w:rFonts w:ascii="Comic Sans MS" w:hAnsi="Comic Sans MS"/>
                <w:sz w:val="24"/>
              </w:rPr>
            </w:pPr>
            <w:r w:rsidRPr="006E7ACB">
              <w:rPr>
                <w:rFonts w:ascii="Comic Sans MS" w:hAnsi="Comic Sans MS"/>
                <w:sz w:val="24"/>
                <w:highlight w:val="yellow"/>
              </w:rPr>
              <w:t>Spelling practice</w:t>
            </w:r>
            <w:r>
              <w:rPr>
                <w:rFonts w:ascii="Comic Sans MS" w:hAnsi="Comic Sans MS"/>
                <w:sz w:val="24"/>
              </w:rPr>
              <w:t xml:space="preserve"> - see folder on website for this week’s spellings ready for Friday’s test.</w:t>
            </w:r>
          </w:p>
          <w:p w:rsidR="00C90B82" w:rsidRPr="002A17D3" w:rsidRDefault="00C90B82" w:rsidP="00C90B82">
            <w:pPr>
              <w:rPr>
                <w:rFonts w:ascii="Comic Sans MS" w:hAnsi="Comic Sans MS"/>
                <w:sz w:val="24"/>
              </w:rPr>
            </w:pPr>
            <w:r w:rsidRPr="006E7ACB">
              <w:rPr>
                <w:rFonts w:ascii="Comic Sans MS" w:hAnsi="Comic Sans MS"/>
                <w:sz w:val="24"/>
                <w:highlight w:val="yellow"/>
              </w:rPr>
              <w:t>Afternoon</w:t>
            </w:r>
            <w:r>
              <w:rPr>
                <w:rFonts w:ascii="Comic Sans MS" w:hAnsi="Comic Sans MS"/>
                <w:sz w:val="24"/>
              </w:rPr>
              <w:t xml:space="preserve"> – Choose a topic on which to research and create a project on what you have discovered. Refer to ‘Afternoon Project Ideas’ in the folder.</w:t>
            </w:r>
            <w:r w:rsidR="00C223E9">
              <w:rPr>
                <w:rFonts w:ascii="Comic Sans MS" w:hAnsi="Comic Sans MS"/>
                <w:sz w:val="24"/>
              </w:rPr>
              <w:t xml:space="preserve"> Alternatively, keep reading up on the rainforest.</w:t>
            </w:r>
          </w:p>
        </w:tc>
      </w:tr>
      <w:tr w:rsidR="00C90B82" w:rsidRPr="002A17D3" w:rsidTr="006E7ACB">
        <w:trPr>
          <w:trHeight w:val="2407"/>
        </w:trPr>
        <w:tc>
          <w:tcPr>
            <w:tcW w:w="1276" w:type="dxa"/>
          </w:tcPr>
          <w:p w:rsidR="00C90B82" w:rsidRPr="002A17D3" w:rsidRDefault="00371201" w:rsidP="00C90B82">
            <w:pPr>
              <w:rPr>
                <w:rFonts w:ascii="Comic Sans MS" w:hAnsi="Comic Sans MS"/>
                <w:b/>
                <w:sz w:val="24"/>
              </w:rPr>
            </w:pPr>
            <w:r>
              <w:rPr>
                <w:rFonts w:ascii="Comic Sans MS" w:hAnsi="Comic Sans MS"/>
                <w:b/>
                <w:sz w:val="24"/>
              </w:rPr>
              <w:t>Wednesday</w:t>
            </w:r>
          </w:p>
        </w:tc>
        <w:tc>
          <w:tcPr>
            <w:tcW w:w="9214" w:type="dxa"/>
          </w:tcPr>
          <w:p w:rsidR="00336923" w:rsidRDefault="00C90B82" w:rsidP="00C90B82">
            <w:pPr>
              <w:rPr>
                <w:rFonts w:ascii="Comic Sans MS" w:hAnsi="Comic Sans MS"/>
                <w:sz w:val="24"/>
              </w:rPr>
            </w:pPr>
            <w:r w:rsidRPr="006E7ACB">
              <w:rPr>
                <w:rFonts w:ascii="Comic Sans MS" w:hAnsi="Comic Sans MS"/>
                <w:sz w:val="24"/>
                <w:highlight w:val="yellow"/>
              </w:rPr>
              <w:t>M</w:t>
            </w:r>
            <w:r w:rsidR="000A6691" w:rsidRPr="006E7ACB">
              <w:rPr>
                <w:rFonts w:ascii="Comic Sans MS" w:hAnsi="Comic Sans MS"/>
                <w:sz w:val="24"/>
                <w:highlight w:val="yellow"/>
              </w:rPr>
              <w:t>aths</w:t>
            </w:r>
            <w:r w:rsidR="000A6691">
              <w:rPr>
                <w:rFonts w:ascii="Comic Sans MS" w:hAnsi="Comic Sans MS"/>
                <w:sz w:val="24"/>
              </w:rPr>
              <w:t xml:space="preserve"> – </w:t>
            </w:r>
            <w:r w:rsidR="00336923">
              <w:rPr>
                <w:rFonts w:ascii="Comic Sans MS" w:hAnsi="Comic Sans MS"/>
                <w:sz w:val="24"/>
              </w:rPr>
              <w:t xml:space="preserve">Make your way through the </w:t>
            </w:r>
            <w:r w:rsidR="003E5D27">
              <w:rPr>
                <w:rFonts w:ascii="Comic Sans MS" w:hAnsi="Comic Sans MS"/>
                <w:sz w:val="24"/>
              </w:rPr>
              <w:t>on</w:t>
            </w:r>
            <w:r w:rsidR="00C223E9">
              <w:rPr>
                <w:rFonts w:ascii="Comic Sans MS" w:hAnsi="Comic Sans MS"/>
                <w:sz w:val="24"/>
              </w:rPr>
              <w:t>line lesson which moves onto durations of time using :</w:t>
            </w:r>
          </w:p>
          <w:p w:rsidR="00C223E9" w:rsidRPr="00C223E9" w:rsidRDefault="001D3E82" w:rsidP="00C223E9">
            <w:pPr>
              <w:shd w:val="clear" w:color="auto" w:fill="FFFFFF"/>
              <w:rPr>
                <w:rFonts w:ascii="Comic Sans MS" w:hAnsi="Comic Sans MS"/>
                <w:color w:val="000000"/>
                <w:sz w:val="24"/>
                <w:szCs w:val="24"/>
                <w:lang w:eastAsia="en-GB"/>
              </w:rPr>
            </w:pPr>
            <w:hyperlink r:id="rId9" w:tgtFrame="_blank" w:history="1">
              <w:r w:rsidR="00C223E9" w:rsidRPr="0029423C">
                <w:rPr>
                  <w:rFonts w:ascii="Comic Sans MS" w:hAnsi="Comic Sans MS" w:cs="Calibri"/>
                  <w:color w:val="0000FF"/>
                  <w:sz w:val="24"/>
                  <w:szCs w:val="24"/>
                  <w:u w:val="single"/>
                  <w:bdr w:val="none" w:sz="0" w:space="0" w:color="auto" w:frame="1"/>
                  <w:lang w:eastAsia="en-GB"/>
                </w:rPr>
                <w:t>https://classroom.thenational.academy/units/time-a1c3</w:t>
              </w:r>
            </w:hyperlink>
          </w:p>
          <w:p w:rsidR="00C223E9" w:rsidRPr="00C223E9" w:rsidRDefault="00C223E9" w:rsidP="00C223E9">
            <w:pPr>
              <w:shd w:val="clear" w:color="auto" w:fill="FFFFFF"/>
              <w:rPr>
                <w:rFonts w:ascii="Comic Sans MS" w:hAnsi="Comic Sans MS"/>
                <w:color w:val="000000"/>
                <w:sz w:val="24"/>
                <w:szCs w:val="24"/>
                <w:lang w:eastAsia="en-GB"/>
              </w:rPr>
            </w:pPr>
            <w:r w:rsidRPr="00C223E9">
              <w:rPr>
                <w:rFonts w:ascii="Comic Sans MS" w:hAnsi="Comic Sans MS" w:cs="Calibri"/>
                <w:color w:val="000000"/>
                <w:sz w:val="24"/>
                <w:szCs w:val="24"/>
                <w:bdr w:val="none" w:sz="0" w:space="0" w:color="auto" w:frame="1"/>
                <w:lang w:eastAsia="en-GB"/>
              </w:rPr>
              <w:t>Lesson 8</w:t>
            </w:r>
          </w:p>
          <w:p w:rsidR="00C223E9" w:rsidRDefault="00C223E9" w:rsidP="00C90B82">
            <w:pPr>
              <w:rPr>
                <w:rFonts w:ascii="Comic Sans MS" w:hAnsi="Comic Sans MS"/>
                <w:sz w:val="24"/>
              </w:rPr>
            </w:pPr>
            <w:r>
              <w:rPr>
                <w:rFonts w:ascii="Comic Sans MS" w:hAnsi="Comic Sans MS"/>
                <w:sz w:val="24"/>
              </w:rPr>
              <w:t>Choose one of the sheets in today’s file to complete – depending upon how confident you feel…either 1*, 2* or 3*</w:t>
            </w:r>
          </w:p>
          <w:p w:rsidR="001D3E82" w:rsidRDefault="001D3E82" w:rsidP="001D3E82">
            <w:pPr>
              <w:rPr>
                <w:rFonts w:ascii="Comic Sans MS" w:hAnsi="Comic Sans MS"/>
                <w:sz w:val="24"/>
              </w:rPr>
            </w:pPr>
            <w:r w:rsidRPr="006E7ACB">
              <w:rPr>
                <w:rFonts w:ascii="Comic Sans MS" w:hAnsi="Comic Sans MS"/>
                <w:sz w:val="24"/>
                <w:highlight w:val="yellow"/>
              </w:rPr>
              <w:t>English</w:t>
            </w:r>
            <w:r>
              <w:rPr>
                <w:rFonts w:ascii="Comic Sans MS" w:hAnsi="Comic Sans MS"/>
                <w:sz w:val="24"/>
              </w:rPr>
              <w:t xml:space="preserve"> – see English folder</w:t>
            </w:r>
          </w:p>
          <w:p w:rsidR="006203F3" w:rsidRDefault="006203F3" w:rsidP="00C90B82">
            <w:pPr>
              <w:rPr>
                <w:rFonts w:ascii="Comic Sans MS" w:hAnsi="Comic Sans MS"/>
                <w:sz w:val="24"/>
              </w:rPr>
            </w:pPr>
            <w:r w:rsidRPr="006E7ACB">
              <w:rPr>
                <w:rFonts w:ascii="Comic Sans MS" w:hAnsi="Comic Sans MS"/>
                <w:sz w:val="24"/>
                <w:highlight w:val="yellow"/>
              </w:rPr>
              <w:t>Reading</w:t>
            </w:r>
            <w:r>
              <w:rPr>
                <w:rFonts w:ascii="Comic Sans MS" w:hAnsi="Comic Sans MS"/>
                <w:sz w:val="24"/>
              </w:rPr>
              <w:t xml:space="preserve"> – </w:t>
            </w:r>
            <w:r w:rsidR="006E7ACB">
              <w:rPr>
                <w:rFonts w:ascii="Comic Sans MS" w:hAnsi="Comic Sans MS"/>
                <w:sz w:val="24"/>
              </w:rPr>
              <w:t>Complete</w:t>
            </w:r>
            <w:r w:rsidR="006E7ACB">
              <w:rPr>
                <w:rFonts w:ascii="Comic Sans MS" w:hAnsi="Comic Sans MS"/>
                <w:sz w:val="24"/>
              </w:rPr>
              <w:t xml:space="preserve"> </w:t>
            </w:r>
            <w:r w:rsidR="006E7ACB">
              <w:rPr>
                <w:rFonts w:ascii="Comic Sans MS" w:hAnsi="Comic Sans MS"/>
                <w:sz w:val="24"/>
              </w:rPr>
              <w:t xml:space="preserve">the comprehension </w:t>
            </w:r>
            <w:r w:rsidR="006E7ACB">
              <w:rPr>
                <w:rFonts w:ascii="Comic Sans MS" w:hAnsi="Comic Sans MS"/>
                <w:sz w:val="24"/>
              </w:rPr>
              <w:t>on the Rainforest in the Reading folder</w:t>
            </w:r>
            <w:r w:rsidR="006E7ACB">
              <w:rPr>
                <w:rFonts w:ascii="Comic Sans MS" w:hAnsi="Comic Sans MS"/>
                <w:sz w:val="24"/>
              </w:rPr>
              <w:t xml:space="preserve">. </w:t>
            </w:r>
            <w:r w:rsidR="006E7ACB">
              <w:rPr>
                <w:rFonts w:ascii="Comic Sans MS" w:hAnsi="Comic Sans MS"/>
                <w:sz w:val="24"/>
              </w:rPr>
              <w:t>Choose 1*, 2**, 3*** ... remember to challenge yourself.</w:t>
            </w:r>
          </w:p>
          <w:p w:rsidR="001D3E82" w:rsidRDefault="001D3E82" w:rsidP="001D3E82">
            <w:pPr>
              <w:rPr>
                <w:rFonts w:ascii="Comic Sans MS" w:hAnsi="Comic Sans MS"/>
                <w:sz w:val="24"/>
              </w:rPr>
            </w:pPr>
            <w:r w:rsidRPr="006E7ACB">
              <w:rPr>
                <w:rFonts w:ascii="Comic Sans MS" w:hAnsi="Comic Sans MS"/>
                <w:sz w:val="24"/>
                <w:highlight w:val="yellow"/>
              </w:rPr>
              <w:t>Spelling practice</w:t>
            </w:r>
            <w:r>
              <w:rPr>
                <w:rFonts w:ascii="Comic Sans MS" w:hAnsi="Comic Sans MS"/>
                <w:sz w:val="24"/>
              </w:rPr>
              <w:t xml:space="preserve"> - see folder on website for this week’s spellings ready for Friday’s test.</w:t>
            </w:r>
          </w:p>
          <w:p w:rsidR="00C90B82" w:rsidRPr="007B1191" w:rsidRDefault="00C90B82" w:rsidP="00C90B82">
            <w:pPr>
              <w:rPr>
                <w:rFonts w:ascii="Comic Sans MS" w:hAnsi="Comic Sans MS"/>
                <w:sz w:val="24"/>
              </w:rPr>
            </w:pPr>
            <w:r w:rsidRPr="006E7ACB">
              <w:rPr>
                <w:rFonts w:ascii="Comic Sans MS" w:hAnsi="Comic Sans MS"/>
                <w:sz w:val="24"/>
                <w:highlight w:val="yellow"/>
              </w:rPr>
              <w:t>Afternoon</w:t>
            </w:r>
            <w:r>
              <w:rPr>
                <w:rFonts w:ascii="Comic Sans MS" w:hAnsi="Comic Sans MS"/>
                <w:sz w:val="24"/>
              </w:rPr>
              <w:t xml:space="preserve"> – continue chosen topic (see afternoon project ideas)</w:t>
            </w:r>
            <w:r w:rsidR="00C223E9">
              <w:rPr>
                <w:rFonts w:ascii="Comic Sans MS" w:hAnsi="Comic Sans MS"/>
                <w:sz w:val="24"/>
              </w:rPr>
              <w:t>. Alternatively, keep reading up on the rainforest.</w:t>
            </w:r>
          </w:p>
        </w:tc>
      </w:tr>
      <w:tr w:rsidR="00C90B82" w:rsidRPr="002A17D3" w:rsidTr="006E7ACB">
        <w:trPr>
          <w:trHeight w:val="990"/>
        </w:trPr>
        <w:tc>
          <w:tcPr>
            <w:tcW w:w="1276" w:type="dxa"/>
          </w:tcPr>
          <w:p w:rsidR="00C90B82" w:rsidRDefault="00C90B82" w:rsidP="00C90B82">
            <w:pPr>
              <w:rPr>
                <w:rFonts w:ascii="Comic Sans MS" w:hAnsi="Comic Sans MS"/>
                <w:b/>
                <w:sz w:val="24"/>
              </w:rPr>
            </w:pPr>
            <w:r>
              <w:rPr>
                <w:rFonts w:ascii="Comic Sans MS" w:hAnsi="Comic Sans MS"/>
                <w:b/>
                <w:sz w:val="24"/>
              </w:rPr>
              <w:lastRenderedPageBreak/>
              <w:t>Thursday</w:t>
            </w:r>
          </w:p>
          <w:p w:rsidR="00C90B82" w:rsidRDefault="00C90B82" w:rsidP="00C90B82">
            <w:pPr>
              <w:rPr>
                <w:rFonts w:ascii="Comic Sans MS" w:hAnsi="Comic Sans MS"/>
                <w:b/>
                <w:sz w:val="24"/>
              </w:rPr>
            </w:pPr>
          </w:p>
          <w:p w:rsidR="00C90B82" w:rsidRDefault="00C90B82" w:rsidP="00C90B82">
            <w:pPr>
              <w:rPr>
                <w:rFonts w:ascii="Comic Sans MS" w:hAnsi="Comic Sans MS"/>
                <w:b/>
                <w:sz w:val="24"/>
              </w:rPr>
            </w:pPr>
          </w:p>
          <w:p w:rsidR="00C90B82" w:rsidRDefault="00C90B82" w:rsidP="00C90B82">
            <w:pPr>
              <w:rPr>
                <w:rFonts w:ascii="Comic Sans MS" w:hAnsi="Comic Sans MS"/>
                <w:b/>
                <w:sz w:val="24"/>
              </w:rPr>
            </w:pPr>
          </w:p>
          <w:p w:rsidR="00C90B82" w:rsidRPr="002A17D3" w:rsidRDefault="00C90B82" w:rsidP="00C90B82">
            <w:pPr>
              <w:rPr>
                <w:rFonts w:ascii="Comic Sans MS" w:hAnsi="Comic Sans MS"/>
                <w:b/>
                <w:sz w:val="24"/>
              </w:rPr>
            </w:pPr>
          </w:p>
        </w:tc>
        <w:tc>
          <w:tcPr>
            <w:tcW w:w="9214" w:type="dxa"/>
          </w:tcPr>
          <w:p w:rsidR="00336923" w:rsidRDefault="00C90B82" w:rsidP="00C223E9">
            <w:pPr>
              <w:rPr>
                <w:rFonts w:ascii="Comic Sans MS" w:hAnsi="Comic Sans MS"/>
                <w:sz w:val="24"/>
              </w:rPr>
            </w:pPr>
            <w:r w:rsidRPr="006E7ACB">
              <w:rPr>
                <w:rFonts w:ascii="Comic Sans MS" w:hAnsi="Comic Sans MS"/>
                <w:sz w:val="24"/>
                <w:highlight w:val="yellow"/>
              </w:rPr>
              <w:t>Maths</w:t>
            </w:r>
            <w:r>
              <w:rPr>
                <w:rFonts w:ascii="Comic Sans MS" w:hAnsi="Comic Sans MS"/>
                <w:sz w:val="24"/>
              </w:rPr>
              <w:t xml:space="preserve"> </w:t>
            </w:r>
            <w:r w:rsidR="000C464D">
              <w:rPr>
                <w:rFonts w:ascii="Comic Sans MS" w:hAnsi="Comic Sans MS"/>
                <w:sz w:val="24"/>
              </w:rPr>
              <w:t>–</w:t>
            </w:r>
            <w:r w:rsidR="00336923">
              <w:rPr>
                <w:rFonts w:ascii="Comic Sans MS" w:hAnsi="Comic Sans MS"/>
                <w:sz w:val="24"/>
              </w:rPr>
              <w:t xml:space="preserve"> Make your way through the online lesson</w:t>
            </w:r>
            <w:r w:rsidR="00C223E9">
              <w:rPr>
                <w:rFonts w:ascii="Comic Sans MS" w:hAnsi="Comic Sans MS"/>
                <w:sz w:val="24"/>
              </w:rPr>
              <w:t xml:space="preserve"> on converting units of time</w:t>
            </w:r>
            <w:r w:rsidR="00336923">
              <w:rPr>
                <w:rFonts w:ascii="Comic Sans MS" w:hAnsi="Comic Sans MS"/>
                <w:sz w:val="24"/>
              </w:rPr>
              <w:t xml:space="preserve"> </w:t>
            </w:r>
            <w:r w:rsidR="00C223E9">
              <w:rPr>
                <w:rFonts w:ascii="Comic Sans MS" w:hAnsi="Comic Sans MS"/>
                <w:sz w:val="24"/>
              </w:rPr>
              <w:t>using :</w:t>
            </w:r>
          </w:p>
          <w:p w:rsidR="00C223E9" w:rsidRPr="00C223E9" w:rsidRDefault="001D3E82" w:rsidP="00C223E9">
            <w:pPr>
              <w:shd w:val="clear" w:color="auto" w:fill="FFFFFF"/>
              <w:rPr>
                <w:rFonts w:ascii="Comic Sans MS" w:hAnsi="Comic Sans MS"/>
                <w:color w:val="000000"/>
                <w:sz w:val="24"/>
                <w:szCs w:val="24"/>
                <w:lang w:eastAsia="en-GB"/>
              </w:rPr>
            </w:pPr>
            <w:hyperlink r:id="rId10" w:tgtFrame="_blank" w:history="1">
              <w:r w:rsidR="00C223E9" w:rsidRPr="00C223E9">
                <w:rPr>
                  <w:rFonts w:ascii="Comic Sans MS" w:hAnsi="Comic Sans MS" w:cs="Calibri"/>
                  <w:color w:val="0000FF"/>
                  <w:sz w:val="24"/>
                  <w:szCs w:val="24"/>
                  <w:u w:val="single"/>
                  <w:bdr w:val="none" w:sz="0" w:space="0" w:color="auto" w:frame="1"/>
                  <w:lang w:eastAsia="en-GB"/>
                </w:rPr>
                <w:t>https://classroom.thenational.academy/units/time-a1c3</w:t>
              </w:r>
            </w:hyperlink>
          </w:p>
          <w:p w:rsidR="00C223E9" w:rsidRPr="00C223E9" w:rsidRDefault="00C223E9" w:rsidP="00C223E9">
            <w:pPr>
              <w:shd w:val="clear" w:color="auto" w:fill="FFFFFF"/>
              <w:rPr>
                <w:rFonts w:ascii="Comic Sans MS" w:hAnsi="Comic Sans MS"/>
                <w:color w:val="000000"/>
                <w:sz w:val="24"/>
                <w:szCs w:val="24"/>
                <w:lang w:eastAsia="en-GB"/>
              </w:rPr>
            </w:pPr>
            <w:r w:rsidRPr="00C223E9">
              <w:rPr>
                <w:rFonts w:ascii="Comic Sans MS" w:hAnsi="Comic Sans MS" w:cs="Calibri"/>
                <w:color w:val="0000FF"/>
                <w:sz w:val="24"/>
                <w:szCs w:val="24"/>
                <w:bdr w:val="none" w:sz="0" w:space="0" w:color="auto" w:frame="1"/>
                <w:lang w:eastAsia="en-GB"/>
              </w:rPr>
              <w:t>Lesson 9</w:t>
            </w:r>
          </w:p>
          <w:p w:rsidR="00C223E9" w:rsidRDefault="00C223E9" w:rsidP="00C223E9">
            <w:pPr>
              <w:rPr>
                <w:rFonts w:ascii="Comic Sans MS" w:hAnsi="Comic Sans MS"/>
                <w:sz w:val="24"/>
              </w:rPr>
            </w:pPr>
            <w:r>
              <w:rPr>
                <w:rFonts w:ascii="Comic Sans MS" w:hAnsi="Comic Sans MS"/>
                <w:sz w:val="24"/>
              </w:rPr>
              <w:t>Choose one of the sheets in today’s file to complete</w:t>
            </w:r>
          </w:p>
          <w:p w:rsidR="001D3E82" w:rsidRDefault="001D3E82" w:rsidP="001D3E82">
            <w:pPr>
              <w:rPr>
                <w:rFonts w:ascii="Comic Sans MS" w:hAnsi="Comic Sans MS"/>
                <w:sz w:val="24"/>
              </w:rPr>
            </w:pPr>
            <w:r w:rsidRPr="006E7ACB">
              <w:rPr>
                <w:rFonts w:ascii="Comic Sans MS" w:hAnsi="Comic Sans MS"/>
                <w:sz w:val="24"/>
                <w:highlight w:val="yellow"/>
              </w:rPr>
              <w:t>English</w:t>
            </w:r>
            <w:r>
              <w:rPr>
                <w:rFonts w:ascii="Comic Sans MS" w:hAnsi="Comic Sans MS"/>
                <w:sz w:val="24"/>
              </w:rPr>
              <w:t xml:space="preserve"> – see English folder</w:t>
            </w:r>
          </w:p>
          <w:p w:rsidR="001D3E82" w:rsidRDefault="001D3E82" w:rsidP="001D3E82">
            <w:pPr>
              <w:rPr>
                <w:rFonts w:ascii="Comic Sans MS" w:hAnsi="Comic Sans MS"/>
                <w:sz w:val="24"/>
              </w:rPr>
            </w:pPr>
            <w:r w:rsidRPr="006E7ACB">
              <w:rPr>
                <w:rFonts w:ascii="Comic Sans MS" w:hAnsi="Comic Sans MS"/>
                <w:sz w:val="24"/>
                <w:highlight w:val="yellow"/>
              </w:rPr>
              <w:t>Spelling practice</w:t>
            </w:r>
            <w:r>
              <w:rPr>
                <w:rFonts w:ascii="Comic Sans MS" w:hAnsi="Comic Sans MS"/>
                <w:sz w:val="24"/>
              </w:rPr>
              <w:t xml:space="preserve"> - see folder on website for this week’s spellings ready for Friday’s test.</w:t>
            </w:r>
          </w:p>
          <w:p w:rsidR="006E7ACB" w:rsidRDefault="006E7ACB" w:rsidP="001D3E82">
            <w:pPr>
              <w:rPr>
                <w:rFonts w:ascii="Comic Sans MS" w:hAnsi="Comic Sans MS"/>
                <w:sz w:val="24"/>
              </w:rPr>
            </w:pPr>
            <w:r w:rsidRPr="006E7ACB">
              <w:rPr>
                <w:rFonts w:ascii="Comic Sans MS" w:hAnsi="Comic Sans MS"/>
                <w:sz w:val="24"/>
                <w:highlight w:val="yellow"/>
              </w:rPr>
              <w:t>Reading</w:t>
            </w:r>
            <w:r>
              <w:rPr>
                <w:rFonts w:ascii="Comic Sans MS" w:hAnsi="Comic Sans MS"/>
                <w:sz w:val="24"/>
              </w:rPr>
              <w:t xml:space="preserve"> – immerse yourself in one</w:t>
            </w:r>
            <w:r>
              <w:rPr>
                <w:rFonts w:ascii="Comic Sans MS" w:hAnsi="Comic Sans MS"/>
                <w:sz w:val="24"/>
              </w:rPr>
              <w:t xml:space="preserve"> of your books for half an hour</w:t>
            </w:r>
          </w:p>
          <w:p w:rsidR="00C90B82" w:rsidRPr="000B3101" w:rsidRDefault="00C90B82" w:rsidP="00C90B82">
            <w:pPr>
              <w:rPr>
                <w:rFonts w:ascii="Comic Sans MS" w:hAnsi="Comic Sans MS"/>
                <w:b/>
                <w:color w:val="0070C0"/>
                <w:sz w:val="24"/>
                <w:u w:val="single"/>
              </w:rPr>
            </w:pPr>
            <w:r w:rsidRPr="006E7ACB">
              <w:rPr>
                <w:rFonts w:ascii="Comic Sans MS" w:hAnsi="Comic Sans MS"/>
                <w:sz w:val="24"/>
                <w:highlight w:val="yellow"/>
              </w:rPr>
              <w:t>Afternoon</w:t>
            </w:r>
            <w:r>
              <w:rPr>
                <w:rFonts w:ascii="Comic Sans MS" w:hAnsi="Comic Sans MS"/>
                <w:sz w:val="24"/>
              </w:rPr>
              <w:t xml:space="preserve"> – continue chosen topic (see afternoon project ideas)</w:t>
            </w:r>
            <w:r w:rsidR="00C223E9">
              <w:rPr>
                <w:rFonts w:ascii="Comic Sans MS" w:hAnsi="Comic Sans MS"/>
                <w:sz w:val="24"/>
              </w:rPr>
              <w:t>. Alternatively, keep reading up on the rainforest.</w:t>
            </w:r>
          </w:p>
        </w:tc>
      </w:tr>
      <w:tr w:rsidR="00C90B82" w:rsidRPr="002A17D3" w:rsidTr="006E7ACB">
        <w:trPr>
          <w:trHeight w:val="980"/>
        </w:trPr>
        <w:tc>
          <w:tcPr>
            <w:tcW w:w="1276" w:type="dxa"/>
          </w:tcPr>
          <w:p w:rsidR="00C90B82" w:rsidRDefault="00C90B82" w:rsidP="00C90B82">
            <w:pPr>
              <w:rPr>
                <w:rFonts w:ascii="Comic Sans MS" w:hAnsi="Comic Sans MS"/>
                <w:b/>
                <w:sz w:val="24"/>
              </w:rPr>
            </w:pPr>
            <w:r>
              <w:rPr>
                <w:rFonts w:ascii="Comic Sans MS" w:hAnsi="Comic Sans MS"/>
                <w:b/>
                <w:sz w:val="24"/>
              </w:rPr>
              <w:t>Friday</w:t>
            </w:r>
          </w:p>
          <w:p w:rsidR="00C90B82" w:rsidRDefault="00C90B82" w:rsidP="00C90B82">
            <w:pPr>
              <w:rPr>
                <w:rFonts w:ascii="Comic Sans MS" w:hAnsi="Comic Sans MS"/>
                <w:b/>
                <w:sz w:val="24"/>
              </w:rPr>
            </w:pPr>
          </w:p>
          <w:p w:rsidR="00C90B82" w:rsidRPr="002A17D3" w:rsidRDefault="00C90B82" w:rsidP="00C90B82">
            <w:pPr>
              <w:rPr>
                <w:rFonts w:ascii="Comic Sans MS" w:hAnsi="Comic Sans MS"/>
                <w:b/>
                <w:sz w:val="24"/>
              </w:rPr>
            </w:pPr>
          </w:p>
        </w:tc>
        <w:tc>
          <w:tcPr>
            <w:tcW w:w="9214" w:type="dxa"/>
          </w:tcPr>
          <w:p w:rsidR="00C90B82" w:rsidRDefault="000A6691" w:rsidP="00C90B82">
            <w:pPr>
              <w:rPr>
                <w:rFonts w:ascii="Comic Sans MS" w:hAnsi="Comic Sans MS"/>
                <w:sz w:val="24"/>
              </w:rPr>
            </w:pPr>
            <w:r w:rsidRPr="006E7ACB">
              <w:rPr>
                <w:rFonts w:ascii="Comic Sans MS" w:hAnsi="Comic Sans MS"/>
                <w:sz w:val="24"/>
                <w:highlight w:val="yellow"/>
              </w:rPr>
              <w:t>Maths</w:t>
            </w:r>
            <w:r>
              <w:rPr>
                <w:rFonts w:ascii="Comic Sans MS" w:hAnsi="Comic Sans MS"/>
                <w:sz w:val="24"/>
              </w:rPr>
              <w:t xml:space="preserve"> – </w:t>
            </w:r>
            <w:r w:rsidR="00C223E9">
              <w:rPr>
                <w:rFonts w:ascii="Comic Sans MS" w:hAnsi="Comic Sans MS"/>
                <w:sz w:val="24"/>
              </w:rPr>
              <w:t xml:space="preserve">You may like to get someone to test you on your times tables today. </w:t>
            </w:r>
            <w:proofErr w:type="gramStart"/>
            <w:r w:rsidR="00C223E9">
              <w:rPr>
                <w:rFonts w:ascii="Comic Sans MS" w:hAnsi="Comic Sans MS"/>
                <w:sz w:val="24"/>
              </w:rPr>
              <w:t>Don’t</w:t>
            </w:r>
            <w:proofErr w:type="gramEnd"/>
            <w:r w:rsidR="00C223E9">
              <w:rPr>
                <w:rFonts w:ascii="Comic Sans MS" w:hAnsi="Comic Sans MS"/>
                <w:sz w:val="24"/>
              </w:rPr>
              <w:t xml:space="preserve"> worry if you can’t. Visit the Friday arithmetic file and time yourself to see how long it takes you. You could set yourself some additional arithmetic challenges to practice short division, multiplication, addition and subtraction. Why not visit ‘My Maths’ too and choose an area that you would like to review. Remember just to log on with the ‘thomas1’, ‘triangle 66’ approach so that you</w:t>
            </w:r>
            <w:r w:rsidR="001D3E82">
              <w:rPr>
                <w:rFonts w:ascii="Comic Sans MS" w:hAnsi="Comic Sans MS"/>
                <w:sz w:val="24"/>
              </w:rPr>
              <w:t xml:space="preserve"> can access any lesson you need</w:t>
            </w:r>
          </w:p>
          <w:p w:rsidR="00C90B82" w:rsidRDefault="001D3E82" w:rsidP="00C90B82">
            <w:pPr>
              <w:rPr>
                <w:rFonts w:ascii="Comic Sans MS" w:hAnsi="Comic Sans MS"/>
                <w:sz w:val="24"/>
              </w:rPr>
            </w:pPr>
            <w:r w:rsidRPr="006E7ACB">
              <w:rPr>
                <w:rFonts w:ascii="Comic Sans MS" w:hAnsi="Comic Sans MS"/>
                <w:sz w:val="24"/>
                <w:highlight w:val="yellow"/>
              </w:rPr>
              <w:t>Spelling Test</w:t>
            </w:r>
            <w:r>
              <w:rPr>
                <w:rFonts w:ascii="Comic Sans MS" w:hAnsi="Comic Sans MS"/>
                <w:sz w:val="24"/>
              </w:rPr>
              <w:t xml:space="preserve"> – see spelling folder</w:t>
            </w:r>
          </w:p>
          <w:p w:rsidR="00C90B82" w:rsidRPr="00525CF9" w:rsidRDefault="00336923" w:rsidP="003E5D27">
            <w:pPr>
              <w:rPr>
                <w:rFonts w:ascii="Comic Sans MS" w:hAnsi="Comic Sans MS"/>
                <w:color w:val="0070C0"/>
                <w:sz w:val="24"/>
              </w:rPr>
            </w:pPr>
            <w:r>
              <w:rPr>
                <w:rFonts w:ascii="Comic Sans MS" w:hAnsi="Comic Sans MS"/>
                <w:sz w:val="24"/>
              </w:rPr>
              <w:t>C</w:t>
            </w:r>
            <w:r w:rsidR="00C90B82">
              <w:rPr>
                <w:rFonts w:ascii="Comic Sans MS" w:hAnsi="Comic Sans MS" w:cs="Segoe UI"/>
                <w:b/>
                <w:sz w:val="24"/>
                <w:szCs w:val="24"/>
              </w:rPr>
              <w:t>hoose an activity to help you to relax and unwind after all your hard work ready for the weekend.</w:t>
            </w:r>
            <w:r w:rsidR="008B6493">
              <w:rPr>
                <w:rFonts w:ascii="Comic Sans MS" w:hAnsi="Comic Sans MS" w:cs="Segoe UI"/>
                <w:b/>
                <w:sz w:val="24"/>
                <w:szCs w:val="24"/>
              </w:rPr>
              <w:t xml:space="preserve"> </w:t>
            </w:r>
            <w:proofErr w:type="gramStart"/>
            <w:r w:rsidR="008B6493" w:rsidRPr="008B6493">
              <w:rPr>
                <w:rFonts w:ascii="Comic Sans MS" w:hAnsi="Comic Sans MS" w:cs="Segoe UI"/>
                <w:sz w:val="24"/>
                <w:szCs w:val="24"/>
              </w:rPr>
              <w:t>There</w:t>
            </w:r>
            <w:r w:rsidR="008B6493">
              <w:rPr>
                <w:rFonts w:ascii="Comic Sans MS" w:hAnsi="Comic Sans MS" w:cs="Segoe UI"/>
                <w:sz w:val="24"/>
                <w:szCs w:val="24"/>
              </w:rPr>
              <w:t xml:space="preserve"> i</w:t>
            </w:r>
            <w:r w:rsidR="003E5D27">
              <w:rPr>
                <w:rFonts w:ascii="Comic Sans MS" w:hAnsi="Comic Sans MS" w:cs="Segoe UI"/>
                <w:sz w:val="24"/>
                <w:szCs w:val="24"/>
              </w:rPr>
              <w:t>s a Friday Afternoon folder</w:t>
            </w:r>
            <w:r w:rsidR="008B6493">
              <w:rPr>
                <w:rFonts w:ascii="Comic Sans MS" w:hAnsi="Comic Sans MS" w:cs="Segoe UI"/>
                <w:sz w:val="24"/>
                <w:szCs w:val="24"/>
              </w:rPr>
              <w:t xml:space="preserve"> where you can see if there is anything that</w:t>
            </w:r>
            <w:proofErr w:type="gramEnd"/>
            <w:r w:rsidR="008B6493">
              <w:rPr>
                <w:rFonts w:ascii="Comic Sans MS" w:hAnsi="Comic Sans MS" w:cs="Segoe UI"/>
                <w:sz w:val="24"/>
                <w:szCs w:val="24"/>
              </w:rPr>
              <w:t xml:space="preserve"> interests you.</w:t>
            </w:r>
          </w:p>
        </w:tc>
      </w:tr>
    </w:tbl>
    <w:p w:rsidR="003B2D51" w:rsidRDefault="003B2D51"/>
    <w:sectPr w:rsidR="003B2D51" w:rsidSect="008612CD">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dianne">
    <w:altName w:val="Mistral"/>
    <w:charset w:val="00"/>
    <w:family w:val="script"/>
    <w:pitch w:val="variable"/>
    <w:sig w:usb0="8000002F" w:usb1="00000048"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7921"/>
    <w:multiLevelType w:val="hybridMultilevel"/>
    <w:tmpl w:val="292622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51"/>
    <w:rsid w:val="00060448"/>
    <w:rsid w:val="00072A1C"/>
    <w:rsid w:val="000A6691"/>
    <w:rsid w:val="000A6F52"/>
    <w:rsid w:val="000B3101"/>
    <w:rsid w:val="000C464D"/>
    <w:rsid w:val="000E7C35"/>
    <w:rsid w:val="00125947"/>
    <w:rsid w:val="001C18B8"/>
    <w:rsid w:val="001C7DA2"/>
    <w:rsid w:val="001D1250"/>
    <w:rsid w:val="001D3E82"/>
    <w:rsid w:val="00230E5D"/>
    <w:rsid w:val="00255698"/>
    <w:rsid w:val="002869B1"/>
    <w:rsid w:val="0029423C"/>
    <w:rsid w:val="002A17D3"/>
    <w:rsid w:val="002C6D67"/>
    <w:rsid w:val="002E27ED"/>
    <w:rsid w:val="002F66C4"/>
    <w:rsid w:val="00336923"/>
    <w:rsid w:val="0035001C"/>
    <w:rsid w:val="00371201"/>
    <w:rsid w:val="003B2D51"/>
    <w:rsid w:val="003D1BAC"/>
    <w:rsid w:val="003E5D27"/>
    <w:rsid w:val="0047380E"/>
    <w:rsid w:val="004F1FDD"/>
    <w:rsid w:val="00523EE4"/>
    <w:rsid w:val="005A2036"/>
    <w:rsid w:val="006203F3"/>
    <w:rsid w:val="006449C4"/>
    <w:rsid w:val="006828BD"/>
    <w:rsid w:val="00693268"/>
    <w:rsid w:val="006E7ACB"/>
    <w:rsid w:val="006F3F53"/>
    <w:rsid w:val="00720E23"/>
    <w:rsid w:val="00744B73"/>
    <w:rsid w:val="007743C4"/>
    <w:rsid w:val="007B1191"/>
    <w:rsid w:val="007E32D2"/>
    <w:rsid w:val="00802086"/>
    <w:rsid w:val="008612CD"/>
    <w:rsid w:val="008B6493"/>
    <w:rsid w:val="00967D62"/>
    <w:rsid w:val="00987A61"/>
    <w:rsid w:val="009A7C8C"/>
    <w:rsid w:val="009D106F"/>
    <w:rsid w:val="00A11AE0"/>
    <w:rsid w:val="00A401ED"/>
    <w:rsid w:val="00A54EE3"/>
    <w:rsid w:val="00B56CC3"/>
    <w:rsid w:val="00B6181D"/>
    <w:rsid w:val="00BD3977"/>
    <w:rsid w:val="00C13FE9"/>
    <w:rsid w:val="00C223E9"/>
    <w:rsid w:val="00C3388D"/>
    <w:rsid w:val="00C746F5"/>
    <w:rsid w:val="00C84245"/>
    <w:rsid w:val="00C90B82"/>
    <w:rsid w:val="00CA1C9D"/>
    <w:rsid w:val="00D15906"/>
    <w:rsid w:val="00D34796"/>
    <w:rsid w:val="00D85B2C"/>
    <w:rsid w:val="00E30762"/>
    <w:rsid w:val="00E46151"/>
    <w:rsid w:val="00F21214"/>
    <w:rsid w:val="00F276BB"/>
    <w:rsid w:val="00FA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85232B"/>
  <w15:chartTrackingRefBased/>
  <w15:docId w15:val="{CDE9EDD4-EDD3-4D6D-8FA9-B125BC1F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5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B2D51"/>
    <w:pPr>
      <w:keepNext/>
      <w:outlineLvl w:val="1"/>
    </w:pPr>
    <w:rPr>
      <w:rFonts w:ascii="Georgia" w:hAnsi="Georgia"/>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2D51"/>
    <w:rPr>
      <w:rFonts w:ascii="Georgia" w:eastAsia="Times New Roman" w:hAnsi="Georgia" w:cs="Times New Roman"/>
      <w:sz w:val="48"/>
      <w:szCs w:val="20"/>
    </w:rPr>
  </w:style>
  <w:style w:type="table" w:styleId="TableGrid">
    <w:name w:val="Table Grid"/>
    <w:basedOn w:val="TableNormal"/>
    <w:uiPriority w:val="39"/>
    <w:rsid w:val="003B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7D3"/>
    <w:rPr>
      <w:color w:val="0563C1" w:themeColor="hyperlink"/>
      <w:u w:val="single"/>
    </w:rPr>
  </w:style>
  <w:style w:type="character" w:styleId="FollowedHyperlink">
    <w:name w:val="FollowedHyperlink"/>
    <w:basedOn w:val="DefaultParagraphFont"/>
    <w:uiPriority w:val="99"/>
    <w:semiHidden/>
    <w:unhideWhenUsed/>
    <w:rsid w:val="002A17D3"/>
    <w:rPr>
      <w:color w:val="954F72" w:themeColor="followedHyperlink"/>
      <w:u w:val="single"/>
    </w:rPr>
  </w:style>
  <w:style w:type="paragraph" w:styleId="ListParagraph">
    <w:name w:val="List Paragraph"/>
    <w:basedOn w:val="Normal"/>
    <w:uiPriority w:val="34"/>
    <w:qFormat/>
    <w:rsid w:val="002A17D3"/>
    <w:pPr>
      <w:ind w:left="720"/>
      <w:contextualSpacing/>
    </w:pPr>
  </w:style>
  <w:style w:type="paragraph" w:styleId="NormalWeb">
    <w:name w:val="Normal (Web)"/>
    <w:basedOn w:val="Normal"/>
    <w:uiPriority w:val="99"/>
    <w:semiHidden/>
    <w:unhideWhenUsed/>
    <w:rsid w:val="00B6181D"/>
    <w:pPr>
      <w:spacing w:before="100" w:beforeAutospacing="1" w:after="100" w:afterAutospacing="1"/>
    </w:pPr>
    <w:rPr>
      <w:sz w:val="24"/>
      <w:szCs w:val="24"/>
      <w:lang w:eastAsia="en-GB"/>
    </w:rPr>
  </w:style>
  <w:style w:type="character" w:styleId="Strong">
    <w:name w:val="Strong"/>
    <w:basedOn w:val="DefaultParagraphFont"/>
    <w:uiPriority w:val="22"/>
    <w:qFormat/>
    <w:rsid w:val="00B6181D"/>
    <w:rPr>
      <w:b/>
      <w:bCs/>
    </w:rPr>
  </w:style>
  <w:style w:type="character" w:customStyle="1" w:styleId="UnresolvedMention">
    <w:name w:val="Unresolved Mention"/>
    <w:basedOn w:val="DefaultParagraphFont"/>
    <w:uiPriority w:val="99"/>
    <w:semiHidden/>
    <w:unhideWhenUsed/>
    <w:rsid w:val="005A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71864">
      <w:bodyDiv w:val="1"/>
      <w:marLeft w:val="0"/>
      <w:marRight w:val="0"/>
      <w:marTop w:val="0"/>
      <w:marBottom w:val="0"/>
      <w:divBdr>
        <w:top w:val="none" w:sz="0" w:space="0" w:color="auto"/>
        <w:left w:val="none" w:sz="0" w:space="0" w:color="auto"/>
        <w:bottom w:val="none" w:sz="0" w:space="0" w:color="auto"/>
        <w:right w:val="none" w:sz="0" w:space="0" w:color="auto"/>
      </w:divBdr>
    </w:div>
    <w:div w:id="34170871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43">
          <w:marLeft w:val="0"/>
          <w:marRight w:val="0"/>
          <w:marTop w:val="0"/>
          <w:marBottom w:val="0"/>
          <w:divBdr>
            <w:top w:val="none" w:sz="0" w:space="0" w:color="auto"/>
            <w:left w:val="none" w:sz="0" w:space="0" w:color="auto"/>
            <w:bottom w:val="none" w:sz="0" w:space="0" w:color="auto"/>
            <w:right w:val="none" w:sz="0" w:space="0" w:color="auto"/>
          </w:divBdr>
        </w:div>
        <w:div w:id="1873569733">
          <w:marLeft w:val="0"/>
          <w:marRight w:val="0"/>
          <w:marTop w:val="0"/>
          <w:marBottom w:val="0"/>
          <w:divBdr>
            <w:top w:val="none" w:sz="0" w:space="0" w:color="auto"/>
            <w:left w:val="none" w:sz="0" w:space="0" w:color="auto"/>
            <w:bottom w:val="none" w:sz="0" w:space="0" w:color="auto"/>
            <w:right w:val="none" w:sz="0" w:space="0" w:color="auto"/>
          </w:divBdr>
          <w:divsChild>
            <w:div w:id="48574567">
              <w:marLeft w:val="0"/>
              <w:marRight w:val="0"/>
              <w:marTop w:val="0"/>
              <w:marBottom w:val="0"/>
              <w:divBdr>
                <w:top w:val="none" w:sz="0" w:space="0" w:color="auto"/>
                <w:left w:val="none" w:sz="0" w:space="0" w:color="auto"/>
                <w:bottom w:val="none" w:sz="0" w:space="0" w:color="auto"/>
                <w:right w:val="none" w:sz="0" w:space="0" w:color="auto"/>
              </w:divBdr>
            </w:div>
            <w:div w:id="122892761">
              <w:marLeft w:val="0"/>
              <w:marRight w:val="0"/>
              <w:marTop w:val="0"/>
              <w:marBottom w:val="0"/>
              <w:divBdr>
                <w:top w:val="none" w:sz="0" w:space="0" w:color="auto"/>
                <w:left w:val="none" w:sz="0" w:space="0" w:color="auto"/>
                <w:bottom w:val="none" w:sz="0" w:space="0" w:color="auto"/>
                <w:right w:val="none" w:sz="0" w:space="0" w:color="auto"/>
              </w:divBdr>
            </w:div>
            <w:div w:id="1719474795">
              <w:marLeft w:val="0"/>
              <w:marRight w:val="0"/>
              <w:marTop w:val="0"/>
              <w:marBottom w:val="0"/>
              <w:divBdr>
                <w:top w:val="none" w:sz="0" w:space="0" w:color="auto"/>
                <w:left w:val="none" w:sz="0" w:space="0" w:color="auto"/>
                <w:bottom w:val="none" w:sz="0" w:space="0" w:color="auto"/>
                <w:right w:val="none" w:sz="0" w:space="0" w:color="auto"/>
              </w:divBdr>
            </w:div>
            <w:div w:id="4576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5589">
      <w:bodyDiv w:val="1"/>
      <w:marLeft w:val="0"/>
      <w:marRight w:val="0"/>
      <w:marTop w:val="0"/>
      <w:marBottom w:val="0"/>
      <w:divBdr>
        <w:top w:val="none" w:sz="0" w:space="0" w:color="auto"/>
        <w:left w:val="none" w:sz="0" w:space="0" w:color="auto"/>
        <w:bottom w:val="none" w:sz="0" w:space="0" w:color="auto"/>
        <w:right w:val="none" w:sz="0" w:space="0" w:color="auto"/>
      </w:divBdr>
    </w:div>
    <w:div w:id="1042831356">
      <w:bodyDiv w:val="1"/>
      <w:marLeft w:val="0"/>
      <w:marRight w:val="0"/>
      <w:marTop w:val="0"/>
      <w:marBottom w:val="0"/>
      <w:divBdr>
        <w:top w:val="none" w:sz="0" w:space="0" w:color="auto"/>
        <w:left w:val="none" w:sz="0" w:space="0" w:color="auto"/>
        <w:bottom w:val="none" w:sz="0" w:space="0" w:color="auto"/>
        <w:right w:val="none" w:sz="0" w:space="0" w:color="auto"/>
      </w:divBdr>
    </w:div>
    <w:div w:id="1336230846">
      <w:bodyDiv w:val="1"/>
      <w:marLeft w:val="0"/>
      <w:marRight w:val="0"/>
      <w:marTop w:val="0"/>
      <w:marBottom w:val="0"/>
      <w:divBdr>
        <w:top w:val="none" w:sz="0" w:space="0" w:color="auto"/>
        <w:left w:val="none" w:sz="0" w:space="0" w:color="auto"/>
        <w:bottom w:val="none" w:sz="0" w:space="0" w:color="auto"/>
        <w:right w:val="none" w:sz="0" w:space="0" w:color="auto"/>
      </w:divBdr>
      <w:divsChild>
        <w:div w:id="762607806">
          <w:marLeft w:val="0"/>
          <w:marRight w:val="0"/>
          <w:marTop w:val="0"/>
          <w:marBottom w:val="0"/>
          <w:divBdr>
            <w:top w:val="none" w:sz="0" w:space="0" w:color="auto"/>
            <w:left w:val="none" w:sz="0" w:space="0" w:color="auto"/>
            <w:bottom w:val="none" w:sz="0" w:space="0" w:color="auto"/>
            <w:right w:val="none" w:sz="0" w:space="0" w:color="auto"/>
          </w:divBdr>
        </w:div>
        <w:div w:id="129316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ymaths.co.uk/286-lesson/telling-the-time-1" TargetMode="External"/><Relationship Id="rId3" Type="http://schemas.openxmlformats.org/officeDocument/2006/relationships/settings" Target="settings.xml"/><Relationship Id="rId7" Type="http://schemas.openxmlformats.org/officeDocument/2006/relationships/hyperlink" Target="https://classroom.thenational.academy/units/time-a1c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classroom.thenational.academy/units/time-a1c3" TargetMode="External"/><Relationship Id="rId4" Type="http://schemas.openxmlformats.org/officeDocument/2006/relationships/webSettings" Target="webSettings.xml"/><Relationship Id="rId9" Type="http://schemas.openxmlformats.org/officeDocument/2006/relationships/hyperlink" Target="https://classroom.thenational.academy/units/time-a1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Thomas Russell Junior School</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CBranson</dc:creator>
  <cp:keywords/>
  <dc:description/>
  <cp:lastModifiedBy>SENCO</cp:lastModifiedBy>
  <cp:revision>2</cp:revision>
  <dcterms:created xsi:type="dcterms:W3CDTF">2022-01-21T13:43:00Z</dcterms:created>
  <dcterms:modified xsi:type="dcterms:W3CDTF">2022-01-21T13:43:00Z</dcterms:modified>
</cp:coreProperties>
</file>