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121BB" w14:textId="77777777" w:rsidR="00C276AF" w:rsidRPr="0083527F" w:rsidRDefault="00C276AF" w:rsidP="00C276AF">
      <w:pPr>
        <w:spacing w:after="0"/>
        <w:jc w:val="center"/>
        <w:rPr>
          <w:rFonts w:ascii="HfW cursive bold" w:hAnsi="HfW cursive bold"/>
          <w:b/>
          <w:bCs/>
        </w:rPr>
      </w:pPr>
      <w:r w:rsidRPr="0083527F">
        <w:rPr>
          <w:rFonts w:ascii="HfW cursive bold" w:hAnsi="HfW cursive bold"/>
          <w:b/>
          <w:bCs/>
        </w:rPr>
        <w:t>Thomas Russell Junior School</w:t>
      </w:r>
    </w:p>
    <w:p w14:paraId="6877A759" w14:textId="0BA18BFD" w:rsidR="00C276AF" w:rsidRDefault="00BC65BF" w:rsidP="00C276AF">
      <w:pPr>
        <w:spacing w:after="0"/>
        <w:jc w:val="center"/>
        <w:rPr>
          <w:rFonts w:ascii="HfW cursive bold" w:hAnsi="HfW cursive bold"/>
          <w:b/>
          <w:bCs/>
        </w:rPr>
      </w:pPr>
      <w:r>
        <w:rPr>
          <w:rFonts w:ascii="HfW cursive bold" w:hAnsi="HfW cursive bold"/>
          <w:b/>
          <w:bCs/>
        </w:rPr>
        <w:t>Science</w:t>
      </w:r>
      <w:r w:rsidR="00C276AF">
        <w:rPr>
          <w:rFonts w:ascii="HfW cursive bold" w:hAnsi="HfW cursive bold"/>
          <w:b/>
          <w:bCs/>
        </w:rPr>
        <w:t xml:space="preserve"> </w:t>
      </w:r>
      <w:r w:rsidR="00C276AF" w:rsidRPr="0083527F">
        <w:rPr>
          <w:rFonts w:ascii="HfW cursive bold" w:hAnsi="HfW cursive bold"/>
          <w:b/>
          <w:bCs/>
        </w:rPr>
        <w:t>Curriculum Intent</w:t>
      </w:r>
    </w:p>
    <w:p w14:paraId="3BF563EC" w14:textId="77777777" w:rsidR="00C276AF" w:rsidRPr="0083527F" w:rsidRDefault="00C276AF" w:rsidP="00C276AF">
      <w:pPr>
        <w:spacing w:after="0"/>
        <w:jc w:val="center"/>
        <w:rPr>
          <w:rFonts w:ascii="HfW cursive bold" w:hAnsi="HfW cursive bold"/>
          <w:b/>
          <w:bCs/>
        </w:rPr>
      </w:pPr>
    </w:p>
    <w:p w14:paraId="1024D893" w14:textId="77777777" w:rsidR="00BA7B6B" w:rsidRDefault="00C276AF" w:rsidP="00C276AF">
      <w:pPr>
        <w:rPr>
          <w:rFonts w:ascii="HfW cursive bold" w:hAnsi="HfW cursive bold"/>
        </w:rPr>
      </w:pPr>
      <w:r w:rsidRPr="000B3D64">
        <w:rPr>
          <w:rFonts w:ascii="HfW cursive bold" w:hAnsi="HfW cursive bold"/>
        </w:rPr>
        <w:t xml:space="preserve">We </w:t>
      </w:r>
      <w:r>
        <w:rPr>
          <w:rFonts w:ascii="HfW cursive bold" w:hAnsi="HfW cursive bold"/>
        </w:rPr>
        <w:t xml:space="preserve">will deliver a </w:t>
      </w:r>
      <w:r w:rsidR="00BC65BF">
        <w:rPr>
          <w:rFonts w:ascii="HfW cursive bold" w:hAnsi="HfW cursive bold"/>
        </w:rPr>
        <w:t>science</w:t>
      </w:r>
      <w:r>
        <w:rPr>
          <w:rFonts w:ascii="HfW cursive bold" w:hAnsi="HfW cursive bold"/>
        </w:rPr>
        <w:t xml:space="preserve"> </w:t>
      </w:r>
      <w:r w:rsidRPr="000B3D64">
        <w:rPr>
          <w:rFonts w:ascii="HfW cursive bold" w:hAnsi="HfW cursive bold"/>
        </w:rPr>
        <w:t>curriculum which is broad, balanced, enriched, relevant, knowledge-rich, engaging and innovative, inspiring each and every child to achieve academic brilliance.</w:t>
      </w:r>
      <w:r>
        <w:rPr>
          <w:rFonts w:ascii="HfW cursive bold" w:hAnsi="HfW cursive bold"/>
        </w:rPr>
        <w:t xml:space="preserve"> </w:t>
      </w:r>
    </w:p>
    <w:p w14:paraId="58C7691D" w14:textId="784142DD" w:rsidR="003B6DC8" w:rsidRDefault="00C276AF" w:rsidP="003B6DC8">
      <w:pPr>
        <w:rPr>
          <w:rFonts w:ascii="HfW cursive bold" w:hAnsi="HfW cursive bold"/>
        </w:rPr>
      </w:pPr>
      <w:r>
        <w:rPr>
          <w:rFonts w:ascii="HfW cursive bold" w:hAnsi="HfW cursive bold"/>
        </w:rPr>
        <w:t xml:space="preserve">All staff teaching </w:t>
      </w:r>
      <w:r w:rsidR="00BC65BF">
        <w:rPr>
          <w:rFonts w:ascii="HfW cursive bold" w:hAnsi="HfW cursive bold"/>
        </w:rPr>
        <w:t>science</w:t>
      </w:r>
      <w:r>
        <w:rPr>
          <w:rFonts w:ascii="HfW cursive bold" w:hAnsi="HfW cursive bold"/>
        </w:rPr>
        <w:t xml:space="preserve"> will have a very clear understanding of the knowledge progression and consistent, excellent teaching of </w:t>
      </w:r>
      <w:r w:rsidR="00DD6648">
        <w:rPr>
          <w:rFonts w:ascii="HfW cursive bold" w:hAnsi="HfW cursive bold"/>
        </w:rPr>
        <w:t>two</w:t>
      </w:r>
      <w:r w:rsidR="00F62A13" w:rsidRPr="00F62A13">
        <w:rPr>
          <w:rFonts w:ascii="HfW cursive bold" w:hAnsi="HfW cursive bold"/>
        </w:rPr>
        <w:t xml:space="preserve"> important aspects of science in which pupils need to build their understanding throughout their time at </w:t>
      </w:r>
      <w:r w:rsidR="00112DB3">
        <w:rPr>
          <w:rFonts w:ascii="HfW cursive bold" w:hAnsi="HfW cursive bold"/>
        </w:rPr>
        <w:t xml:space="preserve">TRJS. </w:t>
      </w:r>
      <w:r w:rsidR="00142AC6">
        <w:rPr>
          <w:rFonts w:ascii="HfW cursive bold" w:hAnsi="HfW cursive bold"/>
        </w:rPr>
        <w:t xml:space="preserve">These two areas are: </w:t>
      </w:r>
    </w:p>
    <w:p w14:paraId="56EEB508" w14:textId="3A59911D" w:rsidR="003B6DC8" w:rsidRPr="00513E94" w:rsidRDefault="003B6DC8" w:rsidP="00513E94">
      <w:pPr>
        <w:pStyle w:val="ListParagraph"/>
        <w:numPr>
          <w:ilvl w:val="0"/>
          <w:numId w:val="2"/>
        </w:numPr>
        <w:rPr>
          <w:rFonts w:ascii="HfW cursive bold" w:hAnsi="HfW cursive bold"/>
        </w:rPr>
      </w:pPr>
      <w:r w:rsidRPr="00C17D82">
        <w:rPr>
          <w:rFonts w:ascii="HfW cursive bold" w:hAnsi="HfW cursive bold"/>
          <w:b/>
          <w:bCs/>
        </w:rPr>
        <w:t>Substantive knowledge</w:t>
      </w:r>
      <w:r w:rsidRPr="00513E94">
        <w:rPr>
          <w:rFonts w:ascii="HfW cursive bold" w:hAnsi="HfW cursive bold"/>
        </w:rPr>
        <w:t xml:space="preserve">: This involves knowledge of the products of science, such as </w:t>
      </w:r>
      <w:r w:rsidRPr="008D2841">
        <w:rPr>
          <w:rFonts w:ascii="HfW cursive bold" w:hAnsi="HfW cursive bold"/>
          <w:i/>
          <w:iCs/>
        </w:rPr>
        <w:t>concepts, laws, theories and models</w:t>
      </w:r>
      <w:r w:rsidRPr="00513E94">
        <w:rPr>
          <w:rFonts w:ascii="HfW cursive bold" w:hAnsi="HfW cursive bold"/>
        </w:rPr>
        <w:t xml:space="preserve">. This is referred to, in the national curriculum, as </w:t>
      </w:r>
      <w:r w:rsidR="003C3AFD" w:rsidRPr="00513E94">
        <w:rPr>
          <w:rFonts w:ascii="HfW cursive bold" w:hAnsi="HfW cursive bold"/>
        </w:rPr>
        <w:t>‘</w:t>
      </w:r>
      <w:r w:rsidRPr="00513E94">
        <w:rPr>
          <w:rFonts w:ascii="HfW cursive bold" w:hAnsi="HfW cursive bold"/>
        </w:rPr>
        <w:t>scientific knowledge</w:t>
      </w:r>
      <w:r w:rsidR="003C3AFD" w:rsidRPr="00513E94">
        <w:rPr>
          <w:rFonts w:ascii="HfW cursive bold" w:hAnsi="HfW cursive bold"/>
        </w:rPr>
        <w:t>’</w:t>
      </w:r>
      <w:r w:rsidRPr="00513E94">
        <w:rPr>
          <w:rFonts w:ascii="HfW cursive bold" w:hAnsi="HfW cursive bold"/>
        </w:rPr>
        <w:t xml:space="preserve"> and </w:t>
      </w:r>
      <w:r w:rsidR="003C3AFD" w:rsidRPr="00513E94">
        <w:rPr>
          <w:rFonts w:ascii="HfW cursive bold" w:hAnsi="HfW cursive bold"/>
        </w:rPr>
        <w:t>‘</w:t>
      </w:r>
      <w:r w:rsidRPr="00513E94">
        <w:rPr>
          <w:rFonts w:ascii="HfW cursive bold" w:hAnsi="HfW cursive bold"/>
        </w:rPr>
        <w:t>conceptual understanding</w:t>
      </w:r>
      <w:r w:rsidR="003C3AFD" w:rsidRPr="00513E94">
        <w:rPr>
          <w:rFonts w:ascii="HfW cursive bold" w:hAnsi="HfW cursive bold"/>
        </w:rPr>
        <w:t>’</w:t>
      </w:r>
      <w:r w:rsidRPr="00513E94">
        <w:rPr>
          <w:rFonts w:ascii="HfW cursive bold" w:hAnsi="HfW cursive bold"/>
        </w:rPr>
        <w:t>. It is organised into the three subject disciplines of biology, chemistry and physics.</w:t>
      </w:r>
    </w:p>
    <w:p w14:paraId="5D24ED0E" w14:textId="0798597D" w:rsidR="000510C4" w:rsidRPr="00513E94" w:rsidRDefault="003B6DC8" w:rsidP="00513E94">
      <w:pPr>
        <w:pStyle w:val="ListParagraph"/>
        <w:numPr>
          <w:ilvl w:val="0"/>
          <w:numId w:val="2"/>
        </w:numPr>
        <w:rPr>
          <w:rFonts w:ascii="HfW cursive bold" w:hAnsi="HfW cursive bold"/>
        </w:rPr>
      </w:pPr>
      <w:r w:rsidRPr="008D2841">
        <w:rPr>
          <w:rFonts w:ascii="HfW cursive bold" w:hAnsi="HfW cursive bold"/>
          <w:b/>
          <w:bCs/>
        </w:rPr>
        <w:t>Disciplinary knowledge:</w:t>
      </w:r>
      <w:r w:rsidRPr="00513E94">
        <w:rPr>
          <w:rFonts w:ascii="HfW cursive bold" w:hAnsi="HfW cursive bold"/>
        </w:rPr>
        <w:t xml:space="preserve"> This refers to how scientific knowledge is generated and grows. This is specified in the ‘working scientifically’ sections of the national curriculum and our progression plans and includes knowing how to carry out practical procedures.</w:t>
      </w:r>
    </w:p>
    <w:p w14:paraId="605F07DC" w14:textId="77777777" w:rsidR="00E00FA4" w:rsidRDefault="005F267E" w:rsidP="003B6DC8">
      <w:pPr>
        <w:rPr>
          <w:rFonts w:ascii="HfW cursive bold" w:hAnsi="HfW cursive bold"/>
        </w:rPr>
      </w:pPr>
      <w:r>
        <w:rPr>
          <w:rFonts w:ascii="HfW cursive bold" w:hAnsi="HfW cursive bold"/>
        </w:rPr>
        <w:t xml:space="preserve">Our </w:t>
      </w:r>
      <w:r w:rsidRPr="00624BC8">
        <w:rPr>
          <w:rFonts w:ascii="HfW cursive bold" w:hAnsi="HfW cursive bold"/>
        </w:rPr>
        <w:t xml:space="preserve">curriculum </w:t>
      </w:r>
      <w:r>
        <w:rPr>
          <w:rFonts w:ascii="HfW cursive bold" w:hAnsi="HfW cursive bold"/>
        </w:rPr>
        <w:t>is</w:t>
      </w:r>
      <w:r w:rsidRPr="00624BC8">
        <w:rPr>
          <w:rFonts w:ascii="HfW cursive bold" w:hAnsi="HfW cursive bold"/>
        </w:rPr>
        <w:t xml:space="preserve"> designed to build on pupils’ knowledge of scientific products (substantive knowledge) and practices (disciplinary knowledge</w:t>
      </w:r>
      <w:r w:rsidRPr="2D0AED57">
        <w:rPr>
          <w:rFonts w:ascii="HfW cursive bold" w:hAnsi="HfW cursive bold"/>
        </w:rPr>
        <w:t>)</w:t>
      </w:r>
      <w:r w:rsidR="30428AB4" w:rsidRPr="2D0AED57">
        <w:rPr>
          <w:rFonts w:ascii="HfW cursive bold" w:hAnsi="HfW cursive bold"/>
        </w:rPr>
        <w:t xml:space="preserve"> and aims to </w:t>
      </w:r>
      <w:r w:rsidR="0B4593A1" w:rsidRPr="2D0AED57">
        <w:rPr>
          <w:rFonts w:ascii="HfW cursive bold" w:hAnsi="HfW cursive bold"/>
        </w:rPr>
        <w:t xml:space="preserve">develop an enthusiasm for science that will lay the foundations for future study at Key Stage 3. </w:t>
      </w:r>
    </w:p>
    <w:p w14:paraId="0C731682" w14:textId="45B5AC63" w:rsidR="000510C4" w:rsidRDefault="00C95CD0" w:rsidP="00C276AF">
      <w:pPr>
        <w:rPr>
          <w:rFonts w:ascii="HfW cursive bold" w:hAnsi="HfW cursive bold"/>
        </w:rPr>
      </w:pPr>
      <w:r>
        <w:rPr>
          <w:rFonts w:ascii="HfW cursive bold" w:hAnsi="HfW cursive bold"/>
        </w:rPr>
        <w:t xml:space="preserve">We aim to ensure </w:t>
      </w:r>
      <w:r w:rsidR="002F5CF9" w:rsidRPr="002F5CF9">
        <w:rPr>
          <w:rFonts w:ascii="HfW cursive bold" w:hAnsi="HfW cursive bold"/>
        </w:rPr>
        <w:t xml:space="preserve">that enough time is built into the curriculum for pupils to learn and remember </w:t>
      </w:r>
      <w:r w:rsidR="004C56DF" w:rsidRPr="004C56DF">
        <w:rPr>
          <w:rFonts w:ascii="HfW cursive bold" w:hAnsi="HfW cursive bold"/>
          <w:b/>
          <w:bCs/>
          <w:i/>
          <w:iCs/>
        </w:rPr>
        <w:t>‘</w:t>
      </w:r>
      <w:r w:rsidR="002F5CF9" w:rsidRPr="004C56DF">
        <w:rPr>
          <w:rFonts w:ascii="HfW cursive bold" w:hAnsi="HfW cursive bold"/>
          <w:b/>
          <w:bCs/>
          <w:i/>
          <w:iCs/>
        </w:rPr>
        <w:t>key</w:t>
      </w:r>
      <w:r w:rsidR="004C56DF" w:rsidRPr="004C56DF">
        <w:rPr>
          <w:rFonts w:ascii="HfW cursive bold" w:hAnsi="HfW cursive bold"/>
          <w:b/>
          <w:bCs/>
          <w:i/>
          <w:iCs/>
        </w:rPr>
        <w:t xml:space="preserve"> </w:t>
      </w:r>
      <w:r w:rsidR="002F5CF9" w:rsidRPr="004C56DF">
        <w:rPr>
          <w:rFonts w:ascii="HfW cursive bold" w:hAnsi="HfW cursive bold"/>
          <w:b/>
          <w:bCs/>
          <w:i/>
          <w:iCs/>
        </w:rPr>
        <w:t>knowledge</w:t>
      </w:r>
      <w:r w:rsidR="004C56DF" w:rsidRPr="004C56DF">
        <w:rPr>
          <w:rFonts w:ascii="HfW cursive bold" w:hAnsi="HfW cursive bold"/>
          <w:b/>
          <w:bCs/>
          <w:i/>
          <w:iCs/>
        </w:rPr>
        <w:t>’</w:t>
      </w:r>
      <w:r w:rsidR="002F5CF9" w:rsidRPr="002F5CF9">
        <w:rPr>
          <w:rFonts w:ascii="HfW cursive bold" w:hAnsi="HfW cursive bold"/>
        </w:rPr>
        <w:t xml:space="preserve">. </w:t>
      </w:r>
      <w:r w:rsidR="00070DCF">
        <w:rPr>
          <w:rFonts w:ascii="HfW cursive bold" w:hAnsi="HfW cursive bold"/>
        </w:rPr>
        <w:t>We believe that it</w:t>
      </w:r>
      <w:r w:rsidR="002F5CF9" w:rsidRPr="002F5CF9">
        <w:rPr>
          <w:rFonts w:ascii="HfW cursive bold" w:hAnsi="HfW cursive bold"/>
        </w:rPr>
        <w:t xml:space="preserve"> is important that pupils are helped to see how this knowledge connects with what they already know about science, so that they build connected knowledge.</w:t>
      </w:r>
      <w:r w:rsidR="00792134">
        <w:rPr>
          <w:rFonts w:ascii="HfW cursive bold" w:hAnsi="HfW cursive bold"/>
        </w:rPr>
        <w:t xml:space="preserve"> </w:t>
      </w:r>
      <w:r w:rsidR="00C276AF">
        <w:rPr>
          <w:rFonts w:ascii="HfW cursive bold" w:hAnsi="HfW cursive bold"/>
        </w:rPr>
        <w:t xml:space="preserve">We will use technology effectively to create memorable experiences for all. </w:t>
      </w:r>
    </w:p>
    <w:p w14:paraId="1D3DEACA" w14:textId="5C4B8C03" w:rsidR="00792134" w:rsidRDefault="00C276AF" w:rsidP="00C276AF">
      <w:pPr>
        <w:rPr>
          <w:rFonts w:ascii="HfW cursive bold" w:hAnsi="HfW cursive bold"/>
        </w:rPr>
      </w:pPr>
      <w:r w:rsidRPr="004201C5">
        <w:rPr>
          <w:rFonts w:ascii="HfW cursive bold" w:hAnsi="HfW cursive bold"/>
          <w:b/>
          <w:bCs/>
        </w:rPr>
        <w:t>Vocabulary</w:t>
      </w:r>
      <w:r>
        <w:rPr>
          <w:rFonts w:ascii="HfW cursive bold" w:hAnsi="HfW cursive bold"/>
        </w:rPr>
        <w:t xml:space="preserve"> will be high profile and enable pupils to be </w:t>
      </w:r>
      <w:r w:rsidRPr="004201C5">
        <w:rPr>
          <w:rFonts w:ascii="HfW cursive bold" w:hAnsi="HfW cursive bold"/>
          <w:u w:val="single"/>
        </w:rPr>
        <w:t xml:space="preserve">brave </w:t>
      </w:r>
      <w:r w:rsidR="003A269C" w:rsidRPr="004201C5">
        <w:rPr>
          <w:rFonts w:ascii="HfW cursive bold" w:hAnsi="HfW cursive bold"/>
          <w:u w:val="single"/>
        </w:rPr>
        <w:t xml:space="preserve">and </w:t>
      </w:r>
      <w:r w:rsidRPr="004201C5">
        <w:rPr>
          <w:rFonts w:ascii="HfW cursive bold" w:hAnsi="HfW cursive bold"/>
          <w:u w:val="single"/>
        </w:rPr>
        <w:t>articulat</w:t>
      </w:r>
      <w:r w:rsidR="003A269C" w:rsidRPr="004201C5">
        <w:rPr>
          <w:rFonts w:ascii="HfW cursive bold" w:hAnsi="HfW cursive bold"/>
          <w:u w:val="single"/>
        </w:rPr>
        <w:t xml:space="preserve">e </w:t>
      </w:r>
      <w:r w:rsidRPr="004201C5">
        <w:rPr>
          <w:rFonts w:ascii="HfW cursive bold" w:hAnsi="HfW cursive bold"/>
          <w:u w:val="single"/>
        </w:rPr>
        <w:t>communicators</w:t>
      </w:r>
      <w:r>
        <w:rPr>
          <w:rFonts w:ascii="HfW cursive bold" w:hAnsi="HfW cursive bold"/>
        </w:rPr>
        <w:t xml:space="preserve"> about </w:t>
      </w:r>
      <w:r w:rsidR="00792134" w:rsidRPr="003B6DC8">
        <w:rPr>
          <w:rFonts w:ascii="HfW cursive bold" w:hAnsi="HfW cursive bold"/>
        </w:rPr>
        <w:t>the three subject disciplines of biology, chemistry and physics.</w:t>
      </w:r>
      <w:r>
        <w:rPr>
          <w:rFonts w:ascii="HfW cursive bold" w:hAnsi="HfW cursive bold"/>
        </w:rPr>
        <w:t xml:space="preserve"> </w:t>
      </w:r>
      <w:r w:rsidR="00E91925" w:rsidRPr="00E91925">
        <w:rPr>
          <w:rFonts w:ascii="HfW cursive bold" w:hAnsi="HfW cursive bold"/>
        </w:rPr>
        <w:t xml:space="preserve">Communication and explanations of scientific vocabulary, knowledge and understanding will be accepted in a range of formats such as </w:t>
      </w:r>
      <w:r w:rsidR="00E91925" w:rsidRPr="004201C5">
        <w:rPr>
          <w:rFonts w:ascii="HfW cursive bold" w:hAnsi="HfW cursive bold"/>
          <w:u w:val="single"/>
        </w:rPr>
        <w:t>pictorial, models or verbal as well as written explanations</w:t>
      </w:r>
      <w:r w:rsidR="00E91925" w:rsidRPr="00E91925">
        <w:rPr>
          <w:rFonts w:ascii="HfW cursive bold" w:hAnsi="HfW cursive bold"/>
        </w:rPr>
        <w:t xml:space="preserve"> to ensure that children of all abilities can participate fully with this curriculum.</w:t>
      </w:r>
    </w:p>
    <w:p w14:paraId="1AEBBFE0" w14:textId="50B517BA" w:rsidR="00C276AF" w:rsidRDefault="00C276AF" w:rsidP="00C276AF">
      <w:r>
        <w:rPr>
          <w:rFonts w:ascii="HfW cursive bold" w:hAnsi="HfW cursive bold"/>
        </w:rPr>
        <w:t>Each year group will challenge and support all pupils, so that 90% achieve the expected standard for their age.</w:t>
      </w:r>
    </w:p>
    <w:sectPr w:rsidR="00C276AF" w:rsidSect="00C276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fW cursive bold">
    <w:altName w:val="Calibri"/>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53FAD"/>
    <w:multiLevelType w:val="hybridMultilevel"/>
    <w:tmpl w:val="8EDC04FC"/>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 w15:restartNumberingAfterBreak="0">
    <w:nsid w:val="682B169B"/>
    <w:multiLevelType w:val="hybridMultilevel"/>
    <w:tmpl w:val="47108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9362655">
    <w:abstractNumId w:val="0"/>
  </w:num>
  <w:num w:numId="2" w16cid:durableId="1810442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AF"/>
    <w:rsid w:val="00043735"/>
    <w:rsid w:val="000510C4"/>
    <w:rsid w:val="00056460"/>
    <w:rsid w:val="00070DCF"/>
    <w:rsid w:val="00112DB3"/>
    <w:rsid w:val="0014297A"/>
    <w:rsid w:val="00142AC6"/>
    <w:rsid w:val="00142C86"/>
    <w:rsid w:val="002318D9"/>
    <w:rsid w:val="00271995"/>
    <w:rsid w:val="00274460"/>
    <w:rsid w:val="002F5CF9"/>
    <w:rsid w:val="003064CB"/>
    <w:rsid w:val="003105DD"/>
    <w:rsid w:val="003A269C"/>
    <w:rsid w:val="003B6DC8"/>
    <w:rsid w:val="003C3AFD"/>
    <w:rsid w:val="004147DE"/>
    <w:rsid w:val="00415BC1"/>
    <w:rsid w:val="004201C5"/>
    <w:rsid w:val="00493162"/>
    <w:rsid w:val="004C1E6E"/>
    <w:rsid w:val="004C56DF"/>
    <w:rsid w:val="004E0E44"/>
    <w:rsid w:val="00513E94"/>
    <w:rsid w:val="005A6F88"/>
    <w:rsid w:val="005F267E"/>
    <w:rsid w:val="00624BC8"/>
    <w:rsid w:val="00684EFD"/>
    <w:rsid w:val="00700F4E"/>
    <w:rsid w:val="00792134"/>
    <w:rsid w:val="008D2841"/>
    <w:rsid w:val="008F6D2D"/>
    <w:rsid w:val="009E0409"/>
    <w:rsid w:val="00BA7B6B"/>
    <w:rsid w:val="00BC65BF"/>
    <w:rsid w:val="00C17D82"/>
    <w:rsid w:val="00C276AF"/>
    <w:rsid w:val="00C301C9"/>
    <w:rsid w:val="00C36B96"/>
    <w:rsid w:val="00C44916"/>
    <w:rsid w:val="00C95CD0"/>
    <w:rsid w:val="00DD6648"/>
    <w:rsid w:val="00E00FA4"/>
    <w:rsid w:val="00E16777"/>
    <w:rsid w:val="00E260DB"/>
    <w:rsid w:val="00E91925"/>
    <w:rsid w:val="00F467AF"/>
    <w:rsid w:val="00F62A13"/>
    <w:rsid w:val="0B4593A1"/>
    <w:rsid w:val="2D0AED57"/>
    <w:rsid w:val="30428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8FDD"/>
  <w15:chartTrackingRefBased/>
  <w15:docId w15:val="{4F5AF6F5-84E4-419B-AACD-1925F852B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6AF"/>
  </w:style>
  <w:style w:type="paragraph" w:styleId="Heading1">
    <w:name w:val="heading 1"/>
    <w:basedOn w:val="Normal"/>
    <w:next w:val="Normal"/>
    <w:link w:val="Heading1Char"/>
    <w:uiPriority w:val="9"/>
    <w:qFormat/>
    <w:rsid w:val="00C276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6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6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6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6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6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6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6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6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6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6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6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6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6AF"/>
    <w:rPr>
      <w:rFonts w:eastAsiaTheme="majorEastAsia" w:cstheme="majorBidi"/>
      <w:color w:val="272727" w:themeColor="text1" w:themeTint="D8"/>
    </w:rPr>
  </w:style>
  <w:style w:type="paragraph" w:styleId="Title">
    <w:name w:val="Title"/>
    <w:basedOn w:val="Normal"/>
    <w:next w:val="Normal"/>
    <w:link w:val="TitleChar"/>
    <w:uiPriority w:val="10"/>
    <w:qFormat/>
    <w:rsid w:val="00C27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6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6AF"/>
    <w:pPr>
      <w:spacing w:before="160"/>
      <w:jc w:val="center"/>
    </w:pPr>
    <w:rPr>
      <w:i/>
      <w:iCs/>
      <w:color w:val="404040" w:themeColor="text1" w:themeTint="BF"/>
    </w:rPr>
  </w:style>
  <w:style w:type="character" w:customStyle="1" w:styleId="QuoteChar">
    <w:name w:val="Quote Char"/>
    <w:basedOn w:val="DefaultParagraphFont"/>
    <w:link w:val="Quote"/>
    <w:uiPriority w:val="29"/>
    <w:rsid w:val="00C276AF"/>
    <w:rPr>
      <w:i/>
      <w:iCs/>
      <w:color w:val="404040" w:themeColor="text1" w:themeTint="BF"/>
    </w:rPr>
  </w:style>
  <w:style w:type="paragraph" w:styleId="ListParagraph">
    <w:name w:val="List Paragraph"/>
    <w:basedOn w:val="Normal"/>
    <w:uiPriority w:val="34"/>
    <w:qFormat/>
    <w:rsid w:val="00C276AF"/>
    <w:pPr>
      <w:ind w:left="720"/>
      <w:contextualSpacing/>
    </w:pPr>
  </w:style>
  <w:style w:type="character" w:styleId="IntenseEmphasis">
    <w:name w:val="Intense Emphasis"/>
    <w:basedOn w:val="DefaultParagraphFont"/>
    <w:uiPriority w:val="21"/>
    <w:qFormat/>
    <w:rsid w:val="00C276AF"/>
    <w:rPr>
      <w:i/>
      <w:iCs/>
      <w:color w:val="0F4761" w:themeColor="accent1" w:themeShade="BF"/>
    </w:rPr>
  </w:style>
  <w:style w:type="paragraph" w:styleId="IntenseQuote">
    <w:name w:val="Intense Quote"/>
    <w:basedOn w:val="Normal"/>
    <w:next w:val="Normal"/>
    <w:link w:val="IntenseQuoteChar"/>
    <w:uiPriority w:val="30"/>
    <w:qFormat/>
    <w:rsid w:val="00C27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6AF"/>
    <w:rPr>
      <w:i/>
      <w:iCs/>
      <w:color w:val="0F4761" w:themeColor="accent1" w:themeShade="BF"/>
    </w:rPr>
  </w:style>
  <w:style w:type="character" w:styleId="IntenseReference">
    <w:name w:val="Intense Reference"/>
    <w:basedOn w:val="DefaultParagraphFont"/>
    <w:uiPriority w:val="32"/>
    <w:qFormat/>
    <w:rsid w:val="00C276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7306e3d0-0ae3-4289-81b3-f719923149d7">6KK6NY3JTKCC-849450956-328480</_dlc_DocId>
    <_dlc_DocIdUrl xmlns="7306e3d0-0ae3-4289-81b3-f719923149d7">
      <Url>https://8602326.sharepoint.com/sites/TRJTeachingSharedDrive/_layouts/15/DocIdRedir.aspx?ID=6KK6NY3JTKCC-849450956-328480</Url>
      <Description>6KK6NY3JTKCC-849450956-328480</Description>
    </_dlc_DocIdUrl>
    <TaxCatchAll xmlns="7306e3d0-0ae3-4289-81b3-f719923149d7" xsi:nil="true"/>
    <lcf76f155ced4ddcb4097134ff3c332f xmlns="29bdefce-0881-4b2d-911f-03fd1c1c6f5c">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F4667C-B3BF-4E97-AE6D-63D55AFAF8AE}">
  <ds:schemaRefs>
    <ds:schemaRef ds:uri="http://schemas.microsoft.com/sharepoint/v3/contenttype/forms"/>
  </ds:schemaRefs>
</ds:datastoreItem>
</file>

<file path=customXml/itemProps2.xml><?xml version="1.0" encoding="utf-8"?>
<ds:datastoreItem xmlns:ds="http://schemas.openxmlformats.org/officeDocument/2006/customXml" ds:itemID="{DD51DF05-4DA4-43D6-A6A5-D06187929B3C}">
  <ds:schemaRefs>
    <ds:schemaRef ds:uri="http://schemas.microsoft.com/office/infopath/2007/PartnerControls"/>
    <ds:schemaRef ds:uri="http://schemas.microsoft.com/office/2006/metadata/properties"/>
    <ds:schemaRef ds:uri="http://purl.org/dc/elements/1.1/"/>
    <ds:schemaRef ds:uri="http://purl.org/dc/dcmitype/"/>
    <ds:schemaRef ds:uri="29bdefce-0881-4b2d-911f-03fd1c1c6f5c"/>
    <ds:schemaRef ds:uri="http://schemas.microsoft.com/office/2006/documentManagement/types"/>
    <ds:schemaRef ds:uri="http://www.w3.org/XML/1998/namespace"/>
    <ds:schemaRef ds:uri="http://purl.org/dc/terms/"/>
    <ds:schemaRef ds:uri="http://schemas.openxmlformats.org/package/2006/metadata/core-properties"/>
    <ds:schemaRef ds:uri="7306e3d0-0ae3-4289-81b3-f719923149d7"/>
  </ds:schemaRefs>
</ds:datastoreItem>
</file>

<file path=customXml/itemProps3.xml><?xml version="1.0" encoding="utf-8"?>
<ds:datastoreItem xmlns:ds="http://schemas.openxmlformats.org/officeDocument/2006/customXml" ds:itemID="{3CB89FAD-A1BB-49D9-9D91-0BA3E489D1D0}">
  <ds:schemaRefs>
    <ds:schemaRef ds:uri="http://schemas.microsoft.com/sharepoint/events"/>
  </ds:schemaRefs>
</ds:datastoreItem>
</file>

<file path=customXml/itemProps4.xml><?xml version="1.0" encoding="utf-8"?>
<ds:datastoreItem xmlns:ds="http://schemas.openxmlformats.org/officeDocument/2006/customXml" ds:itemID="{ED99F5D5-93A6-4B08-BBB2-D649B67E4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335</Words>
  <Characters>1916</Characters>
  <Application>Microsoft Office Word</Application>
  <DocSecurity>0</DocSecurity>
  <Lines>15</Lines>
  <Paragraphs>4</Paragraphs>
  <ScaleCrop>false</ScaleCrop>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Emery</dc:creator>
  <cp:keywords/>
  <dc:description/>
  <cp:lastModifiedBy>Mrs K Hiatt</cp:lastModifiedBy>
  <cp:revision>44</cp:revision>
  <dcterms:created xsi:type="dcterms:W3CDTF">2023-11-06T10:49:00Z</dcterms:created>
  <dcterms:modified xsi:type="dcterms:W3CDTF">2023-11-07T18:59:00Z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_dlc_DocIdItemGuid">
    <vt:lpwstr>760a95e6-c8e8-4d7d-9953-1413eea69849</vt:lpwstr>
  </property>
  <property fmtid="{D5CDD505-2E9C-101B-9397-08002B2CF9AE}" pid="4" name="MediaServiceImageTags">
    <vt:lpwstr/>
  </property>
</Properties>
</file>