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5CADE9" w14:textId="77777777" w:rsidR="00E146F3" w:rsidRDefault="00E146F3" w:rsidP="00E146F3">
      <w:pPr>
        <w:pStyle w:val="Title"/>
        <w:rPr>
          <w:szCs w:val="72"/>
        </w:rPr>
      </w:pPr>
      <w:smartTag w:uri="urn:schemas-microsoft-com:office:smarttags" w:element="place">
        <w:smartTag w:uri="urn:schemas-microsoft-com:office:smarttags" w:element="PlaceName">
          <w:r w:rsidRPr="00BC0614">
            <w:rPr>
              <w:szCs w:val="72"/>
            </w:rPr>
            <w:t>Thomas</w:t>
          </w:r>
        </w:smartTag>
        <w:r w:rsidRPr="00BC0614">
          <w:rPr>
            <w:szCs w:val="72"/>
          </w:rPr>
          <w:t xml:space="preserve"> </w:t>
        </w:r>
        <w:smartTag w:uri="urn:schemas-microsoft-com:office:smarttags" w:element="PlaceName">
          <w:r w:rsidRPr="00BC0614">
            <w:rPr>
              <w:szCs w:val="72"/>
            </w:rPr>
            <w:t>Russell</w:t>
          </w:r>
        </w:smartTag>
        <w:r w:rsidRPr="00BC0614">
          <w:rPr>
            <w:szCs w:val="72"/>
          </w:rPr>
          <w:t xml:space="preserve"> </w:t>
        </w:r>
        <w:smartTag w:uri="urn:schemas-microsoft-com:office:smarttags" w:element="PlaceName">
          <w:r w:rsidRPr="00BC0614">
            <w:rPr>
              <w:szCs w:val="72"/>
            </w:rPr>
            <w:t>Junior</w:t>
          </w:r>
        </w:smartTag>
        <w:r w:rsidRPr="00BC0614">
          <w:rPr>
            <w:szCs w:val="72"/>
          </w:rPr>
          <w:t xml:space="preserve"> </w:t>
        </w:r>
        <w:smartTag w:uri="urn:schemas-microsoft-com:office:smarttags" w:element="PlaceType">
          <w:r w:rsidRPr="00BC0614">
            <w:rPr>
              <w:szCs w:val="72"/>
            </w:rPr>
            <w:t>School</w:t>
          </w:r>
        </w:smartTag>
      </w:smartTag>
    </w:p>
    <w:p w14:paraId="1888A5CE" w14:textId="77777777" w:rsidR="005D0C54" w:rsidRDefault="00977BB4" w:rsidP="00977BB4">
      <w:pPr>
        <w:jc w:val="center"/>
        <w:rPr>
          <w:sz w:val="32"/>
          <w:szCs w:val="32"/>
        </w:rPr>
      </w:pPr>
      <w:r w:rsidRPr="00F77027">
        <w:rPr>
          <w:sz w:val="32"/>
          <w:szCs w:val="32"/>
        </w:rPr>
        <w:t>Assemblies</w:t>
      </w:r>
      <w:r w:rsidR="005D0C54">
        <w:rPr>
          <w:sz w:val="32"/>
          <w:szCs w:val="32"/>
        </w:rPr>
        <w:t xml:space="preserve"> </w:t>
      </w:r>
    </w:p>
    <w:p w14:paraId="4D4D815D" w14:textId="77777777" w:rsidR="00977BB4" w:rsidRPr="001C711B" w:rsidRDefault="00977BB4" w:rsidP="00977BB4"/>
    <w:p w14:paraId="3168A919" w14:textId="43E0AD53" w:rsidR="00BD0DFA" w:rsidRDefault="00977BB4" w:rsidP="00977BB4">
      <w:r w:rsidRPr="001C711B">
        <w:t xml:space="preserve">We are always looking for ways to improve the children’s education and to make best use of the valuable time we have during the school day.  </w:t>
      </w:r>
      <w:r w:rsidR="00F77027" w:rsidRPr="001C711B">
        <w:t>W</w:t>
      </w:r>
      <w:r w:rsidRPr="001C711B">
        <w:t xml:space="preserve">e have created an overarching plan for all assemblies to ensure they are progressive and cover a good balance of themes and approaches.  Our assembly planning links closely </w:t>
      </w:r>
      <w:r w:rsidR="00CA62EB">
        <w:t xml:space="preserve">to the </w:t>
      </w:r>
      <w:r w:rsidR="00BD0DFA">
        <w:t xml:space="preserve">statutory Staffordshire Agreed Syllabus for </w:t>
      </w:r>
      <w:r w:rsidR="00CA62EB">
        <w:t>Religious Education</w:t>
      </w:r>
      <w:r w:rsidR="00BD0DFA">
        <w:t xml:space="preserve"> (RE) (20</w:t>
      </w:r>
      <w:r w:rsidR="00261B56">
        <w:t>23</w:t>
      </w:r>
      <w:r w:rsidR="00BD0DFA">
        <w:t>)</w:t>
      </w:r>
      <w:r w:rsidR="00CA62EB">
        <w:t xml:space="preserve">, </w:t>
      </w:r>
      <w:r w:rsidR="00CA62EB" w:rsidRPr="00F634F1">
        <w:t>and Relationships and Health Education (RS</w:t>
      </w:r>
      <w:r w:rsidR="00F634F1" w:rsidRPr="00F634F1">
        <w:t>H</w:t>
      </w:r>
      <w:r w:rsidR="00CA62EB" w:rsidRPr="00F634F1">
        <w:t>E) objectives</w:t>
      </w:r>
      <w:r w:rsidR="00BD0DFA">
        <w:t xml:space="preserve"> (June 2019)</w:t>
      </w:r>
      <w:r w:rsidRPr="00F634F1">
        <w:t xml:space="preserve">. </w:t>
      </w:r>
      <w:r w:rsidR="00BD0DFA">
        <w:t>We also incorporate relevant Personal, Social</w:t>
      </w:r>
      <w:r w:rsidR="00261B56">
        <w:t>,</w:t>
      </w:r>
      <w:r w:rsidR="00BD0DFA">
        <w:t xml:space="preserve"> </w:t>
      </w:r>
      <w:r w:rsidR="00261B56">
        <w:t>Health</w:t>
      </w:r>
      <w:r w:rsidR="00261B56">
        <w:t xml:space="preserve"> </w:t>
      </w:r>
      <w:r w:rsidR="00BD0DFA">
        <w:t>and Economic Education (P</w:t>
      </w:r>
      <w:r w:rsidR="00261B56">
        <w:t>SH</w:t>
      </w:r>
      <w:r w:rsidR="00BD0DFA">
        <w:t xml:space="preserve">E) objectives from PSHE Association </w:t>
      </w:r>
      <w:r w:rsidR="00BD0DFA">
        <w:rPr>
          <w:sz w:val="22"/>
          <w:szCs w:val="22"/>
        </w:rPr>
        <w:t>Programmes of Study for PSHE Education (January 2020)</w:t>
      </w:r>
      <w:r w:rsidR="00BD0DFA">
        <w:t xml:space="preserve">, as well as national themed weeks such as Anti-Bullying Week, Children’s Mental Health Week and My Money Week. </w:t>
      </w:r>
    </w:p>
    <w:p w14:paraId="172BF588" w14:textId="77777777" w:rsidR="00BD0DFA" w:rsidRDefault="00BD0DFA" w:rsidP="00977BB4"/>
    <w:p w14:paraId="0C7726E5" w14:textId="77777777" w:rsidR="00977BB4" w:rsidRDefault="00BD0DFA" w:rsidP="00977BB4">
      <w:r>
        <w:t>All</w:t>
      </w:r>
      <w:r w:rsidR="00977BB4" w:rsidRPr="00F634F1">
        <w:t xml:space="preserve"> objectives are covered ov</w:t>
      </w:r>
      <w:r w:rsidR="00F77027" w:rsidRPr="00F634F1">
        <w:t xml:space="preserve">er a </w:t>
      </w:r>
      <w:proofErr w:type="gramStart"/>
      <w:r w:rsidR="00F77027" w:rsidRPr="00F634F1">
        <w:t>two year</w:t>
      </w:r>
      <w:proofErr w:type="gramEnd"/>
      <w:r w:rsidR="00F77027" w:rsidRPr="00F634F1">
        <w:t xml:space="preserve"> rolling programme </w:t>
      </w:r>
      <w:r>
        <w:t>so</w:t>
      </w:r>
      <w:r w:rsidR="00F77027" w:rsidRPr="001C711B">
        <w:t xml:space="preserve"> that your children will cover these once in Lower School, then again in Upper School to further embed and develop their learning.</w:t>
      </w:r>
    </w:p>
    <w:p w14:paraId="521BD36A" w14:textId="77777777" w:rsidR="00CA62EB" w:rsidRDefault="00CA62EB" w:rsidP="00977BB4"/>
    <w:p w14:paraId="108A7A81" w14:textId="77777777" w:rsidR="00977BB4" w:rsidRDefault="00977BB4" w:rsidP="00977BB4">
      <w:r w:rsidRPr="001C711B">
        <w:t xml:space="preserve">Assemblies are differentiated to ensure content is appropriate to the age of the children.  </w:t>
      </w:r>
      <w:r w:rsidR="005A6D12">
        <w:t>Year Group</w:t>
      </w:r>
      <w:r w:rsidRPr="001C711B">
        <w:t xml:space="preserve"> Assemblies take place in the hall together.  Class Assemblies are taken by individual teachers to allow more personalised approaches to learning.  These also ensure children have opportunities to engage in written and practical activities balanced with active listening and discussion from assemblies in the hall.</w:t>
      </w:r>
      <w:r w:rsidR="00307B6F">
        <w:t xml:space="preserve"> Our assembly schedule is as follows:</w:t>
      </w:r>
    </w:p>
    <w:p w14:paraId="2B8A570B" w14:textId="77777777" w:rsidR="00307B6F" w:rsidRDefault="00307B6F" w:rsidP="00977BB4"/>
    <w:p w14:paraId="753A12F7" w14:textId="77777777" w:rsidR="00307B6F" w:rsidRDefault="00307B6F" w:rsidP="00307B6F">
      <w:pPr>
        <w:tabs>
          <w:tab w:val="left" w:pos="9000"/>
        </w:tabs>
        <w:rPr>
          <w:i/>
          <w:sz w:val="22"/>
          <w:szCs w:val="22"/>
        </w:rPr>
      </w:pPr>
      <w:r>
        <w:rPr>
          <w:i/>
          <w:sz w:val="22"/>
          <w:szCs w:val="22"/>
        </w:rPr>
        <w:t>Assembly 1: A whole school assembly introducing the topic/concept. Children are encouraged to reflect upon prior knowledge and consolidate existing understanding.</w:t>
      </w:r>
    </w:p>
    <w:p w14:paraId="4FF682FE" w14:textId="77777777" w:rsidR="00307B6F" w:rsidRDefault="00307B6F" w:rsidP="00307B6F">
      <w:pPr>
        <w:tabs>
          <w:tab w:val="left" w:pos="9000"/>
        </w:tabs>
        <w:rPr>
          <w:i/>
          <w:sz w:val="22"/>
          <w:szCs w:val="22"/>
        </w:rPr>
      </w:pPr>
      <w:r>
        <w:rPr>
          <w:i/>
          <w:sz w:val="22"/>
          <w:szCs w:val="22"/>
        </w:rPr>
        <w:t xml:space="preserve">Assembly 2: Lower school and Upper school are taught further about the topic/concept by using </w:t>
      </w:r>
      <w:proofErr w:type="gramStart"/>
      <w:r>
        <w:rPr>
          <w:i/>
          <w:sz w:val="22"/>
          <w:szCs w:val="22"/>
        </w:rPr>
        <w:t>age appropriate</w:t>
      </w:r>
      <w:proofErr w:type="gramEnd"/>
      <w:r>
        <w:rPr>
          <w:i/>
          <w:sz w:val="22"/>
          <w:szCs w:val="22"/>
        </w:rPr>
        <w:t xml:space="preserve"> resources. </w:t>
      </w:r>
    </w:p>
    <w:p w14:paraId="3F0C2E74" w14:textId="77777777" w:rsidR="00307B6F" w:rsidRDefault="00307B6F" w:rsidP="00307B6F">
      <w:pPr>
        <w:tabs>
          <w:tab w:val="left" w:pos="9000"/>
        </w:tabs>
        <w:rPr>
          <w:i/>
          <w:sz w:val="22"/>
          <w:szCs w:val="22"/>
        </w:rPr>
      </w:pPr>
      <w:r>
        <w:rPr>
          <w:i/>
          <w:sz w:val="22"/>
          <w:szCs w:val="22"/>
        </w:rPr>
        <w:t>Assembly 3: Whole school assembly building on the concept shared at the start of the week.</w:t>
      </w:r>
    </w:p>
    <w:p w14:paraId="515EEC5C" w14:textId="77777777" w:rsidR="00307B6F" w:rsidRDefault="00307B6F" w:rsidP="00307B6F">
      <w:pPr>
        <w:rPr>
          <w:i/>
          <w:sz w:val="22"/>
          <w:szCs w:val="22"/>
        </w:rPr>
      </w:pPr>
      <w:r>
        <w:rPr>
          <w:i/>
          <w:sz w:val="22"/>
          <w:szCs w:val="22"/>
        </w:rPr>
        <w:t>Assembly 4: Class assembly time to consolidate their learning from the week.</w:t>
      </w:r>
    </w:p>
    <w:p w14:paraId="419E658E" w14:textId="77777777" w:rsidR="001C711B" w:rsidRDefault="001C711B" w:rsidP="001C711B"/>
    <w:p w14:paraId="74AAD425" w14:textId="77777777" w:rsidR="001C711B" w:rsidRPr="001C711B" w:rsidRDefault="001C711B" w:rsidP="001C711B">
      <w:r w:rsidRPr="001C711B">
        <w:t xml:space="preserve">We </w:t>
      </w:r>
      <w:r>
        <w:t>see</w:t>
      </w:r>
      <w:r w:rsidRPr="001C711B">
        <w:t xml:space="preserve"> huge benefits in school</w:t>
      </w:r>
      <w:r>
        <w:t xml:space="preserve"> of our assembly programme</w:t>
      </w:r>
      <w:r w:rsidRPr="001C711B">
        <w:t>:</w:t>
      </w:r>
    </w:p>
    <w:p w14:paraId="58998E4B" w14:textId="77777777" w:rsidR="001C711B" w:rsidRPr="001C711B" w:rsidRDefault="001C711B" w:rsidP="001C711B">
      <w:pPr>
        <w:pStyle w:val="ListParagraph"/>
        <w:numPr>
          <w:ilvl w:val="0"/>
          <w:numId w:val="3"/>
        </w:numPr>
        <w:rPr>
          <w:szCs w:val="24"/>
        </w:rPr>
      </w:pPr>
      <w:r w:rsidRPr="001C711B">
        <w:rPr>
          <w:szCs w:val="24"/>
        </w:rPr>
        <w:t>Learning opportunities in assemblies are far more effectively planned to ensure good continuity and progression.</w:t>
      </w:r>
    </w:p>
    <w:p w14:paraId="15F4C105" w14:textId="77777777" w:rsidR="001C711B" w:rsidRPr="001C711B" w:rsidRDefault="001C711B" w:rsidP="001C711B">
      <w:pPr>
        <w:pStyle w:val="ListParagraph"/>
        <w:numPr>
          <w:ilvl w:val="0"/>
          <w:numId w:val="3"/>
        </w:numPr>
        <w:rPr>
          <w:szCs w:val="24"/>
        </w:rPr>
      </w:pPr>
      <w:r w:rsidRPr="001C711B">
        <w:rPr>
          <w:szCs w:val="24"/>
        </w:rPr>
        <w:t>Learning and links within learning become much clearer when the weeks’ assemblies build on prior knowledge.</w:t>
      </w:r>
    </w:p>
    <w:p w14:paraId="699D9443" w14:textId="77777777" w:rsidR="00432E49" w:rsidRPr="001C711B" w:rsidRDefault="00432E49" w:rsidP="00977BB4"/>
    <w:p w14:paraId="5D4DB810" w14:textId="7CBFE77B" w:rsidR="00432E49" w:rsidRPr="001C711B" w:rsidRDefault="00261B56" w:rsidP="00977BB4">
      <w:r>
        <w:t xml:space="preserve">We have been teaching RE and PSHE using this structure for many </w:t>
      </w:r>
      <w:proofErr w:type="gramStart"/>
      <w:r>
        <w:t>years</w:t>
      </w:r>
      <w:proofErr w:type="gramEnd"/>
      <w:r>
        <w:t xml:space="preserve"> </w:t>
      </w:r>
      <w:r w:rsidR="00432E49" w:rsidRPr="001C711B">
        <w:t>and it has had an overwhelmingly positive impact on the ethos of the school, children’s behaviour and attitudes as well as deepening their understanding of the world around them.</w:t>
      </w:r>
      <w:r w:rsidR="00D638B2" w:rsidRPr="001C711B">
        <w:t xml:space="preserve">  The overview is constantly reviewed a</w:t>
      </w:r>
      <w:r w:rsidR="001C711B" w:rsidRPr="001C711B">
        <w:t xml:space="preserve">s there are changes in the curriculum and in response to the </w:t>
      </w:r>
      <w:proofErr w:type="gramStart"/>
      <w:r w:rsidR="001C711B" w:rsidRPr="001C711B">
        <w:t>ever changing</w:t>
      </w:r>
      <w:proofErr w:type="gramEnd"/>
      <w:r w:rsidR="001C711B" w:rsidRPr="001C711B">
        <w:t xml:space="preserve"> world we live in.</w:t>
      </w:r>
    </w:p>
    <w:p w14:paraId="099B22F8" w14:textId="77777777" w:rsidR="00915AAB" w:rsidRPr="001C711B" w:rsidRDefault="00915AAB" w:rsidP="00977BB4"/>
    <w:p w14:paraId="7557787A" w14:textId="6BFBDB75" w:rsidR="00977BB4" w:rsidRPr="001C711B" w:rsidRDefault="00261B56" w:rsidP="00977BB4">
      <w:r>
        <w:t xml:space="preserve">We use a range of ways to engage and teach children including stories, role play, </w:t>
      </w:r>
      <w:r w:rsidR="00977BB4" w:rsidRPr="001C711B">
        <w:t>video clips, online resou</w:t>
      </w:r>
      <w:r w:rsidR="00F77027" w:rsidRPr="001C711B">
        <w:t>rces and a range of other materials</w:t>
      </w:r>
      <w:r w:rsidR="00977BB4" w:rsidRPr="001C711B">
        <w:t>.</w:t>
      </w:r>
    </w:p>
    <w:p w14:paraId="37B5D7C2" w14:textId="77777777" w:rsidR="00977BB4" w:rsidRPr="001C711B" w:rsidRDefault="00977BB4" w:rsidP="00977BB4"/>
    <w:p w14:paraId="5622F5A2" w14:textId="77777777" w:rsidR="00977BB4" w:rsidRPr="001C711B" w:rsidRDefault="00977BB4" w:rsidP="00977BB4">
      <w:r w:rsidRPr="001C711B">
        <w:t xml:space="preserve">Please take time to look at our </w:t>
      </w:r>
      <w:proofErr w:type="gramStart"/>
      <w:r w:rsidRPr="001C711B">
        <w:t>long term</w:t>
      </w:r>
      <w:proofErr w:type="gramEnd"/>
      <w:r w:rsidRPr="001C711B">
        <w:t xml:space="preserve"> overview </w:t>
      </w:r>
      <w:r w:rsidR="00BD0DFA">
        <w:t>(separate document)</w:t>
      </w:r>
      <w:r w:rsidRPr="001C711B">
        <w:t>, which will tell you the themes and objectives our assemblies will cover.  We have deliberately planned in blocks of 10 weeks per term.  This creates enough flexibility for us to deal with individual and specific issues should they arise, such as current and topical local / national / international events or in-school issues as and when they arise.  It also allows for preparation for school events such as Harvest Festival and Christmas Celebration.</w:t>
      </w:r>
    </w:p>
    <w:p w14:paraId="16361E9F" w14:textId="77777777" w:rsidR="00977BB4" w:rsidRPr="001C711B" w:rsidRDefault="00977BB4" w:rsidP="00977BB4"/>
    <w:p w14:paraId="35417A47" w14:textId="77777777" w:rsidR="00977BB4" w:rsidRPr="001C711B" w:rsidRDefault="00977BB4" w:rsidP="00977BB4">
      <w:r w:rsidRPr="001C711B">
        <w:t xml:space="preserve">We do hope you will support your own child’s learning at home through conversations and discussion about their assembly learning.  As I am sure you can </w:t>
      </w:r>
      <w:proofErr w:type="gramStart"/>
      <w:r w:rsidRPr="001C711B">
        <w:t>appreciate</w:t>
      </w:r>
      <w:proofErr w:type="gramEnd"/>
      <w:r w:rsidRPr="001C711B">
        <w:t xml:space="preserve"> we are delivering messages to a large group of children at a time and there is nothing more valuable than an opportunity to discuss and question this individually to help children align their own moral compass.</w:t>
      </w:r>
    </w:p>
    <w:p w14:paraId="2BFCB855" w14:textId="77777777" w:rsidR="003027F7" w:rsidRPr="001C711B" w:rsidRDefault="003027F7" w:rsidP="00977BB4"/>
    <w:p w14:paraId="193853BF" w14:textId="77777777" w:rsidR="005A6D12" w:rsidRPr="00261B56" w:rsidRDefault="00977BB4" w:rsidP="00BD0DFA">
      <w:pPr>
        <w:rPr>
          <w:i/>
          <w:sz w:val="28"/>
          <w:szCs w:val="28"/>
        </w:rPr>
      </w:pPr>
      <w:r w:rsidRPr="00261B56">
        <w:rPr>
          <w:i/>
          <w:sz w:val="28"/>
          <w:szCs w:val="28"/>
        </w:rPr>
        <w:t>Please note: Parents / carers have a right to withdraw ch</w:t>
      </w:r>
      <w:r w:rsidR="00BD0DFA" w:rsidRPr="00261B56">
        <w:rPr>
          <w:i/>
          <w:sz w:val="28"/>
          <w:szCs w:val="28"/>
        </w:rPr>
        <w:t xml:space="preserve">ildren from religious education, </w:t>
      </w:r>
      <w:r w:rsidRPr="00261B56">
        <w:rPr>
          <w:i/>
          <w:sz w:val="28"/>
          <w:szCs w:val="28"/>
        </w:rPr>
        <w:t>daily collective worship</w:t>
      </w:r>
      <w:r w:rsidR="00BD0DFA" w:rsidRPr="00261B56">
        <w:rPr>
          <w:i/>
          <w:sz w:val="28"/>
          <w:szCs w:val="28"/>
        </w:rPr>
        <w:t xml:space="preserve"> and sex education</w:t>
      </w:r>
      <w:r w:rsidR="005D0C54" w:rsidRPr="00261B56">
        <w:rPr>
          <w:i/>
          <w:sz w:val="28"/>
          <w:szCs w:val="28"/>
        </w:rPr>
        <w:t xml:space="preserve"> </w:t>
      </w:r>
      <w:r w:rsidR="005D0C54" w:rsidRPr="00261B56">
        <w:rPr>
          <w:i/>
          <w:sz w:val="28"/>
          <w:szCs w:val="28"/>
          <w:u w:val="single"/>
        </w:rPr>
        <w:t xml:space="preserve">but not from the </w:t>
      </w:r>
      <w:r w:rsidR="00BD0DFA" w:rsidRPr="00261B56">
        <w:rPr>
          <w:i/>
          <w:sz w:val="28"/>
          <w:szCs w:val="28"/>
          <w:u w:val="single"/>
        </w:rPr>
        <w:t xml:space="preserve">statutory </w:t>
      </w:r>
      <w:r w:rsidR="005D0C54" w:rsidRPr="00261B56">
        <w:rPr>
          <w:i/>
          <w:sz w:val="28"/>
          <w:szCs w:val="28"/>
          <w:u w:val="single"/>
        </w:rPr>
        <w:t>Relationships and Health Education</w:t>
      </w:r>
      <w:r w:rsidRPr="00261B56">
        <w:rPr>
          <w:i/>
          <w:sz w:val="28"/>
          <w:szCs w:val="28"/>
          <w:u w:val="single"/>
        </w:rPr>
        <w:t>.</w:t>
      </w:r>
    </w:p>
    <w:sectPr w:rsidR="005A6D12" w:rsidRPr="00261B56" w:rsidSect="005A6D12">
      <w:pgSz w:w="16838" w:h="11906" w:orient="landscape"/>
      <w:pgMar w:top="454" w:right="454" w:bottom="454" w:left="45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Nadianne">
    <w:altName w:val="Calibri"/>
    <w:charset w:val="00"/>
    <w:family w:val="script"/>
    <w:pitch w:val="variable"/>
    <w:sig w:usb0="8000002F" w:usb1="00000048" w:usb2="00000000" w:usb3="00000000" w:csb0="00000013" w:csb1="00000000"/>
  </w:font>
  <w:font w:name="Calibri">
    <w:panose1 w:val="020F0502020204030204"/>
    <w:charset w:val="00"/>
    <w:family w:val="swiss"/>
    <w:pitch w:val="variable"/>
    <w:sig w:usb0="E4002EFF" w:usb1="C200247B" w:usb2="00000009" w:usb3="00000000" w:csb0="000001FF" w:csb1="00000000"/>
  </w:font>
  <w:font w:name="Arial MT">
    <w:altName w:val="Arial"/>
    <w:panose1 w:val="00000000000000000000"/>
    <w:charset w:val="00"/>
    <w:family w:val="swiss"/>
    <w:notTrueType/>
    <w:pitch w:val="default"/>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63362A"/>
    <w:multiLevelType w:val="hybridMultilevel"/>
    <w:tmpl w:val="7D5E24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32372C"/>
    <w:multiLevelType w:val="hybridMultilevel"/>
    <w:tmpl w:val="8ED62754"/>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15:restartNumberingAfterBreak="0">
    <w:nsid w:val="0D6E6286"/>
    <w:multiLevelType w:val="hybridMultilevel"/>
    <w:tmpl w:val="0812DA1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2B285A5B"/>
    <w:multiLevelType w:val="hybridMultilevel"/>
    <w:tmpl w:val="50B465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910427557">
    <w:abstractNumId w:val="2"/>
  </w:num>
  <w:num w:numId="2" w16cid:durableId="765884244">
    <w:abstractNumId w:val="1"/>
  </w:num>
  <w:num w:numId="3" w16cid:durableId="293996406">
    <w:abstractNumId w:val="3"/>
  </w:num>
  <w:num w:numId="4" w16cid:durableId="18585407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46F3"/>
    <w:rsid w:val="000073B1"/>
    <w:rsid w:val="0003128C"/>
    <w:rsid w:val="00031D78"/>
    <w:rsid w:val="001C711B"/>
    <w:rsid w:val="00261B56"/>
    <w:rsid w:val="002968C1"/>
    <w:rsid w:val="002F2D65"/>
    <w:rsid w:val="003027F7"/>
    <w:rsid w:val="00307B6F"/>
    <w:rsid w:val="003326C1"/>
    <w:rsid w:val="003B1F71"/>
    <w:rsid w:val="003C2BA8"/>
    <w:rsid w:val="00406A66"/>
    <w:rsid w:val="00432E49"/>
    <w:rsid w:val="004D53FE"/>
    <w:rsid w:val="00587D2B"/>
    <w:rsid w:val="005A6D12"/>
    <w:rsid w:val="005D0C54"/>
    <w:rsid w:val="006A37C1"/>
    <w:rsid w:val="006E2C99"/>
    <w:rsid w:val="007A257D"/>
    <w:rsid w:val="007D6222"/>
    <w:rsid w:val="00833829"/>
    <w:rsid w:val="00915AAB"/>
    <w:rsid w:val="00977BB4"/>
    <w:rsid w:val="00A2377B"/>
    <w:rsid w:val="00A37C2B"/>
    <w:rsid w:val="00A95AC8"/>
    <w:rsid w:val="00AA00C9"/>
    <w:rsid w:val="00AC04A9"/>
    <w:rsid w:val="00BA6ADC"/>
    <w:rsid w:val="00BD0DFA"/>
    <w:rsid w:val="00BE4BE5"/>
    <w:rsid w:val="00C53097"/>
    <w:rsid w:val="00CA62EB"/>
    <w:rsid w:val="00D367D2"/>
    <w:rsid w:val="00D638B2"/>
    <w:rsid w:val="00D76326"/>
    <w:rsid w:val="00E146F3"/>
    <w:rsid w:val="00E750B3"/>
    <w:rsid w:val="00EA661B"/>
    <w:rsid w:val="00F27123"/>
    <w:rsid w:val="00F343A8"/>
    <w:rsid w:val="00F634F1"/>
    <w:rsid w:val="00F770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14:docId w14:val="291E5C33"/>
  <w15:chartTrackingRefBased/>
  <w15:docId w15:val="{C3423A10-7975-4EA6-AB3F-AC22C423DC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Comic Sans MS" w:hAnsi="Comic Sans MS"/>
      <w:sz w:val="24"/>
      <w:szCs w:val="24"/>
    </w:rPr>
  </w:style>
  <w:style w:type="paragraph" w:styleId="Heading1">
    <w:name w:val="heading 1"/>
    <w:basedOn w:val="Normal"/>
    <w:link w:val="Heading1Char"/>
    <w:uiPriority w:val="9"/>
    <w:qFormat/>
    <w:rsid w:val="00031D78"/>
    <w:pPr>
      <w:spacing w:after="225"/>
      <w:outlineLvl w:val="0"/>
    </w:pPr>
    <w:rPr>
      <w:rFonts w:ascii="Times New Roman" w:hAnsi="Times New Roman"/>
      <w:b/>
      <w:bCs/>
      <w:color w:val="333333"/>
      <w:kern w:val="36"/>
      <w:sz w:val="31"/>
      <w:szCs w:val="3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Title">
    <w:name w:val="Title"/>
    <w:basedOn w:val="Normal"/>
    <w:link w:val="TitleChar"/>
    <w:qFormat/>
    <w:rsid w:val="00E146F3"/>
    <w:pPr>
      <w:jc w:val="center"/>
    </w:pPr>
    <w:rPr>
      <w:rFonts w:ascii="Nadianne" w:hAnsi="Nadianne"/>
      <w:sz w:val="72"/>
      <w:lang w:eastAsia="en-US"/>
    </w:rPr>
  </w:style>
  <w:style w:type="table" w:styleId="TableGrid">
    <w:name w:val="Table Grid"/>
    <w:basedOn w:val="TableNormal"/>
    <w:uiPriority w:val="59"/>
    <w:rsid w:val="002968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
    <w:rsid w:val="00031D78"/>
    <w:rPr>
      <w:b/>
      <w:bCs/>
      <w:color w:val="333333"/>
      <w:kern w:val="36"/>
      <w:sz w:val="31"/>
      <w:szCs w:val="31"/>
    </w:rPr>
  </w:style>
  <w:style w:type="paragraph" w:styleId="NormalWeb">
    <w:name w:val="Normal (Web)"/>
    <w:basedOn w:val="Normal"/>
    <w:uiPriority w:val="99"/>
    <w:unhideWhenUsed/>
    <w:rsid w:val="00031D78"/>
    <w:pPr>
      <w:spacing w:before="100" w:beforeAutospacing="1" w:after="100" w:afterAutospacing="1"/>
    </w:pPr>
    <w:rPr>
      <w:rFonts w:ascii="Times New Roman" w:hAnsi="Times New Roman"/>
    </w:rPr>
  </w:style>
  <w:style w:type="paragraph" w:styleId="ListParagraph">
    <w:name w:val="List Paragraph"/>
    <w:basedOn w:val="Normal"/>
    <w:uiPriority w:val="34"/>
    <w:qFormat/>
    <w:rsid w:val="00977BB4"/>
    <w:pPr>
      <w:ind w:left="720"/>
      <w:contextualSpacing/>
    </w:pPr>
    <w:rPr>
      <w:rFonts w:eastAsia="Calibri"/>
      <w:szCs w:val="22"/>
      <w:lang w:eastAsia="en-US"/>
    </w:rPr>
  </w:style>
  <w:style w:type="character" w:customStyle="1" w:styleId="TitleChar">
    <w:name w:val="Title Char"/>
    <w:link w:val="Title"/>
    <w:rsid w:val="003B1F71"/>
    <w:rPr>
      <w:rFonts w:ascii="Nadianne" w:hAnsi="Nadianne"/>
      <w:sz w:val="72"/>
      <w:szCs w:val="24"/>
      <w:lang w:eastAsia="en-US"/>
    </w:rPr>
  </w:style>
  <w:style w:type="paragraph" w:customStyle="1" w:styleId="Default">
    <w:name w:val="Default"/>
    <w:rsid w:val="005A6D12"/>
    <w:pPr>
      <w:autoSpaceDE w:val="0"/>
      <w:autoSpaceDN w:val="0"/>
      <w:adjustRightInd w:val="0"/>
    </w:pPr>
    <w:rPr>
      <w:rFonts w:ascii="Arial MT" w:eastAsia="Calibri" w:hAnsi="Arial MT" w:cs="Arial MT"/>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34877057">
      <w:bodyDiv w:val="1"/>
      <w:marLeft w:val="0"/>
      <w:marRight w:val="0"/>
      <w:marTop w:val="0"/>
      <w:marBottom w:val="0"/>
      <w:divBdr>
        <w:top w:val="none" w:sz="0" w:space="0" w:color="auto"/>
        <w:left w:val="none" w:sz="0" w:space="0" w:color="auto"/>
        <w:bottom w:val="none" w:sz="0" w:space="0" w:color="auto"/>
        <w:right w:val="none" w:sz="0" w:space="0" w:color="auto"/>
      </w:divBdr>
    </w:div>
    <w:div w:id="756050451">
      <w:bodyDiv w:val="1"/>
      <w:marLeft w:val="0"/>
      <w:marRight w:val="0"/>
      <w:marTop w:val="0"/>
      <w:marBottom w:val="0"/>
      <w:divBdr>
        <w:top w:val="none" w:sz="0" w:space="0" w:color="auto"/>
        <w:left w:val="none" w:sz="0" w:space="0" w:color="auto"/>
        <w:bottom w:val="none" w:sz="0" w:space="0" w:color="auto"/>
        <w:right w:val="none" w:sz="0" w:space="0" w:color="auto"/>
      </w:divBdr>
      <w:divsChild>
        <w:div w:id="1611471798">
          <w:marLeft w:val="0"/>
          <w:marRight w:val="0"/>
          <w:marTop w:val="0"/>
          <w:marBottom w:val="0"/>
          <w:divBdr>
            <w:top w:val="none" w:sz="0" w:space="0" w:color="auto"/>
            <w:left w:val="none" w:sz="0" w:space="0" w:color="auto"/>
            <w:bottom w:val="none" w:sz="0" w:space="0" w:color="auto"/>
            <w:right w:val="none" w:sz="0" w:space="0" w:color="auto"/>
          </w:divBdr>
          <w:divsChild>
            <w:div w:id="419446624">
              <w:marLeft w:val="0"/>
              <w:marRight w:val="0"/>
              <w:marTop w:val="0"/>
              <w:marBottom w:val="0"/>
              <w:divBdr>
                <w:top w:val="none" w:sz="0" w:space="0" w:color="auto"/>
                <w:left w:val="none" w:sz="0" w:space="0" w:color="auto"/>
                <w:bottom w:val="none" w:sz="0" w:space="0" w:color="auto"/>
                <w:right w:val="none" w:sz="0" w:space="0" w:color="auto"/>
              </w:divBdr>
              <w:divsChild>
                <w:div w:id="722560158">
                  <w:marLeft w:val="300"/>
                  <w:marRight w:val="300"/>
                  <w:marTop w:val="480"/>
                  <w:marBottom w:val="0"/>
                  <w:divBdr>
                    <w:top w:val="none" w:sz="0" w:space="0" w:color="auto"/>
                    <w:left w:val="none" w:sz="0" w:space="0" w:color="auto"/>
                    <w:bottom w:val="none" w:sz="0" w:space="0" w:color="auto"/>
                    <w:right w:val="none" w:sz="0" w:space="0" w:color="auto"/>
                  </w:divBdr>
                </w:div>
              </w:divsChild>
            </w:div>
          </w:divsChild>
        </w:div>
      </w:divsChild>
    </w:div>
    <w:div w:id="1282689401">
      <w:bodyDiv w:val="1"/>
      <w:marLeft w:val="0"/>
      <w:marRight w:val="0"/>
      <w:marTop w:val="0"/>
      <w:marBottom w:val="0"/>
      <w:divBdr>
        <w:top w:val="none" w:sz="0" w:space="0" w:color="auto"/>
        <w:left w:val="none" w:sz="0" w:space="0" w:color="auto"/>
        <w:bottom w:val="none" w:sz="0" w:space="0" w:color="auto"/>
        <w:right w:val="none" w:sz="0" w:space="0" w:color="auto"/>
      </w:divBdr>
    </w:div>
    <w:div w:id="1529368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38FEC3137222C478AA9995A61C6C42D" ma:contentTypeVersion="15" ma:contentTypeDescription="Create a new document." ma:contentTypeScope="" ma:versionID="ec3fce04e4c9498b71b9b4f74af0f106">
  <xsd:schema xmlns:xsd="http://www.w3.org/2001/XMLSchema" xmlns:xs="http://www.w3.org/2001/XMLSchema" xmlns:p="http://schemas.microsoft.com/office/2006/metadata/properties" xmlns:ns2="7306e3d0-0ae3-4289-81b3-f719923149d7" xmlns:ns3="29bdefce-0881-4b2d-911f-03fd1c1c6f5c" targetNamespace="http://schemas.microsoft.com/office/2006/metadata/properties" ma:root="true" ma:fieldsID="250208f104d7fe8c84cb55593336f38e" ns2:_="" ns3:_="">
    <xsd:import namespace="7306e3d0-0ae3-4289-81b3-f719923149d7"/>
    <xsd:import namespace="29bdefce-0881-4b2d-911f-03fd1c1c6f5c"/>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Location"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06e3d0-0ae3-4289-81b3-f719923149d7"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9" nillable="true" ma:displayName="Taxonomy Catch All Column" ma:hidden="true" ma:list="{15098700-c3b5-414f-b784-23b64f95f027}" ma:internalName="TaxCatchAll" ma:showField="CatchAllData" ma:web="7306e3d0-0ae3-4289-81b3-f719923149d7">
      <xsd:complexType>
        <xsd:complexContent>
          <xsd:extension base="dms:MultiChoiceLookup">
            <xsd:sequence>
              <xsd:element name="Value" type="dms:Lookup" maxOccurs="unbounded" minOccurs="0" nillable="true"/>
            </xsd:sequence>
          </xsd:extension>
        </xsd:complexContent>
      </xsd:complexType>
    </xsd:element>
    <xsd:element name="SharedWithUsers" ma:index="2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bdefce-0881-4b2d-911f-03fd1c1c6f5c"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77af1cca-0ddc-42ad-a048-12a774fb3c0e"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7306e3d0-0ae3-4289-81b3-f719923149d7" xsi:nil="true"/>
    <lcf76f155ced4ddcb4097134ff3c332f xmlns="29bdefce-0881-4b2d-911f-03fd1c1c6f5c">
      <Terms xmlns="http://schemas.microsoft.com/office/infopath/2007/PartnerControls"/>
    </lcf76f155ced4ddcb4097134ff3c332f>
    <_dlc_DocId xmlns="7306e3d0-0ae3-4289-81b3-f719923149d7">6KK6NY3JTKCC-849450956-365114</_dlc_DocId>
    <_dlc_DocIdUrl xmlns="7306e3d0-0ae3-4289-81b3-f719923149d7">
      <Url>https://8602326.sharepoint.com/sites/TRJTeachingSharedDrive/_layouts/15/DocIdRedir.aspx?ID=6KK6NY3JTKCC-849450956-365114</Url>
      <Description>6KK6NY3JTKCC-849450956-365114</Description>
    </_dlc_DocIdUrl>
  </documentManagement>
</p:properties>
</file>

<file path=customXml/itemProps1.xml><?xml version="1.0" encoding="utf-8"?>
<ds:datastoreItem xmlns:ds="http://schemas.openxmlformats.org/officeDocument/2006/customXml" ds:itemID="{F31B42C1-21F3-4252-A2B9-D8A5FF7203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06e3d0-0ae3-4289-81b3-f719923149d7"/>
    <ds:schemaRef ds:uri="29bdefce-0881-4b2d-911f-03fd1c1c6f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92E7287-C264-462C-A674-304ABCF4048B}">
  <ds:schemaRefs>
    <ds:schemaRef ds:uri="http://schemas.microsoft.com/sharepoint/events"/>
  </ds:schemaRefs>
</ds:datastoreItem>
</file>

<file path=customXml/itemProps3.xml><?xml version="1.0" encoding="utf-8"?>
<ds:datastoreItem xmlns:ds="http://schemas.openxmlformats.org/officeDocument/2006/customXml" ds:itemID="{4E983E09-1902-4DC1-85A0-A1F76E51EDE0}">
  <ds:schemaRefs>
    <ds:schemaRef ds:uri="http://schemas.microsoft.com/sharepoint/v3/contenttype/forms"/>
  </ds:schemaRefs>
</ds:datastoreItem>
</file>

<file path=customXml/itemProps4.xml><?xml version="1.0" encoding="utf-8"?>
<ds:datastoreItem xmlns:ds="http://schemas.openxmlformats.org/officeDocument/2006/customXml" ds:itemID="{5A516B12-C230-432F-830D-F04CB0AA6ED4}">
  <ds:schemaRefs>
    <ds:schemaRef ds:uri="http://schemas.microsoft.com/office/2006/metadata/properties"/>
    <ds:schemaRef ds:uri="http://schemas.microsoft.com/office/infopath/2007/PartnerControls"/>
    <ds:schemaRef ds:uri="7306e3d0-0ae3-4289-81b3-f719923149d7"/>
    <ds:schemaRef ds:uri="29bdefce-0881-4b2d-911f-03fd1c1c6f5c"/>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567</Words>
  <Characters>3234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Thomas Russell Junior School</vt:lpstr>
    </vt:vector>
  </TitlesOfParts>
  <Company>Staffordshire County Council</Company>
  <LinksUpToDate>false</LinksUpToDate>
  <CharactersWithSpaces>3794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Thomas Russell Junior School</dc:title>
  <dc:subject/>
  <dc:creator>Sshar2326</dc:creator>
  <cp:keywords/>
  <dc:description/>
  <cp:lastModifiedBy>Miss C Branson</cp:lastModifiedBy>
  <cp:revision>3</cp:revision>
  <cp:lastPrinted>2011-07-05T13:56:00Z</cp:lastPrinted>
  <dcterms:created xsi:type="dcterms:W3CDTF">2024-09-17T10:39:00Z</dcterms:created>
  <dcterms:modified xsi:type="dcterms:W3CDTF">2024-09-17T10:39:00Z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0x010100638FEC3137222C478AA9995A61C6C42D</vt:lpwstr>
  </property>
  <property fmtid="{D5CDD505-2E9C-101B-9397-08002B2CF9AE}" pid="3" name="MediaServiceImageTags">
    <vt:lpwstr/>
  </property>
  <property fmtid="{D5CDD505-2E9C-101B-9397-08002B2CF9AE}" pid="4" name="_dlc_DocIdItemGuid">
    <vt:lpwstr>974927b4-7e4d-41b6-a119-a4353d205716</vt:lpwstr>
  </property>
</Properties>
</file>